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25" w:rsidRDefault="00413025" w:rsidP="00B26DBF">
      <w:pPr>
        <w:shd w:val="clear" w:color="auto" w:fill="FFFFFF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Toc364713905"/>
      <w:r>
        <w:rPr>
          <w:b/>
          <w:bCs/>
          <w:i/>
          <w:iCs/>
          <w:color w:val="000000"/>
          <w:sz w:val="28"/>
          <w:szCs w:val="28"/>
          <w:u w:val="single"/>
        </w:rPr>
        <w:t>АДМИНИСТРАЦИЯ ГОРОД-КУРОРТ ГЕЛЕНДЖИК, МУНИЦИПАЛЬНОЕ БЮДЖЕТНОЕ ОБЩЕОБРАЗОВАТЕЛЬНОЕ УЧРЕЖДЕНИЕ СРЕДНЯЯ ОБЩЕОБРАЗОВАТЕЛЬНАЯ ШКОЛА №20 имени Н.И.ХОДЕНКО</w:t>
      </w:r>
    </w:p>
    <w:p w:rsidR="00413025" w:rsidRDefault="00413025" w:rsidP="00B26DBF">
      <w:pPr>
        <w:shd w:val="clear" w:color="auto" w:fill="FFFFFF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МУНИЦИПАЛЬНОГО ОБРАЗОВАНИЯ</w:t>
      </w:r>
    </w:p>
    <w:p w:rsidR="00413025" w:rsidRDefault="00413025" w:rsidP="00B26DBF">
      <w:pPr>
        <w:shd w:val="clear" w:color="auto" w:fill="FFFFFF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ГОРОД –КУРОРТ  ГЕЛЕНДЖИК </w:t>
      </w:r>
    </w:p>
    <w:p w:rsidR="00413025" w:rsidRDefault="00413025" w:rsidP="00B26DBF">
      <w:pPr>
        <w:shd w:val="clear" w:color="auto" w:fill="FFFFFF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13025" w:rsidRDefault="00413025" w:rsidP="00B26DBF">
      <w:pPr>
        <w:shd w:val="clear" w:color="auto" w:fill="FFFFFF"/>
        <w:spacing w:line="240" w:lineRule="atLeast"/>
        <w:ind w:left="4961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413025" w:rsidRDefault="00413025" w:rsidP="00B26DBF">
      <w:pPr>
        <w:shd w:val="clear" w:color="auto" w:fill="FFFFFF"/>
        <w:spacing w:line="240" w:lineRule="atLeast"/>
        <w:ind w:left="4961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педсовета протокол № 1</w:t>
      </w:r>
    </w:p>
    <w:p w:rsidR="00413025" w:rsidRDefault="00413025" w:rsidP="00B26DBF">
      <w:pPr>
        <w:shd w:val="clear" w:color="auto" w:fill="FFFFFF"/>
        <w:spacing w:line="240" w:lineRule="atLeast"/>
        <w:ind w:left="4961"/>
        <w:rPr>
          <w:sz w:val="28"/>
          <w:szCs w:val="28"/>
        </w:rPr>
      </w:pPr>
      <w:r>
        <w:rPr>
          <w:color w:val="000000"/>
          <w:sz w:val="28"/>
          <w:szCs w:val="28"/>
        </w:rPr>
        <w:t>от _______201</w:t>
      </w:r>
      <w:r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</w:rPr>
        <w:t>года</w:t>
      </w:r>
    </w:p>
    <w:p w:rsidR="00413025" w:rsidRDefault="00413025" w:rsidP="00B26DBF">
      <w:pPr>
        <w:shd w:val="clear" w:color="auto" w:fill="FFFFFF"/>
        <w:spacing w:line="240" w:lineRule="atLeast"/>
        <w:ind w:left="4961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педсовета</w:t>
      </w:r>
    </w:p>
    <w:p w:rsidR="00413025" w:rsidRDefault="00413025" w:rsidP="00B26DBF">
      <w:pPr>
        <w:shd w:val="clear" w:color="auto" w:fill="FFFFFF"/>
        <w:spacing w:line="240" w:lineRule="atLeast"/>
        <w:ind w:left="49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И.В.Шакалова</w:t>
      </w:r>
    </w:p>
    <w:p w:rsidR="00413025" w:rsidRDefault="00413025" w:rsidP="00B26DBF">
      <w:pPr>
        <w:pStyle w:val="Heading3"/>
        <w:jc w:val="center"/>
        <w:rPr>
          <w:rFonts w:ascii="Times New Roman" w:hAnsi="Times New Roman" w:cs="Times New Roman"/>
          <w:sz w:val="40"/>
          <w:szCs w:val="40"/>
        </w:rPr>
      </w:pPr>
    </w:p>
    <w:p w:rsidR="00413025" w:rsidRDefault="00413025" w:rsidP="00B26DBF">
      <w:pPr>
        <w:pStyle w:val="Heading3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РАБОЧАЯ  ПРОГРАММА</w:t>
      </w:r>
    </w:p>
    <w:p w:rsidR="00413025" w:rsidRDefault="00413025" w:rsidP="00B26DBF"/>
    <w:p w:rsidR="00413025" w:rsidRDefault="00413025" w:rsidP="00B26DBF">
      <w:pPr>
        <w:rPr>
          <w:sz w:val="16"/>
          <w:szCs w:val="16"/>
        </w:rPr>
      </w:pPr>
    </w:p>
    <w:p w:rsidR="00413025" w:rsidRDefault="00413025" w:rsidP="00B26DBF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  <w:u w:val="single"/>
        </w:rPr>
        <w:t xml:space="preserve"> геометрии____________________________________________________</w:t>
      </w:r>
    </w:p>
    <w:p w:rsidR="00413025" w:rsidRDefault="00413025" w:rsidP="00B26DBF">
      <w:pPr>
        <w:spacing w:line="240" w:lineRule="atLeast"/>
        <w:rPr>
          <w:i/>
          <w:iCs/>
          <w:sz w:val="22"/>
          <w:szCs w:val="22"/>
        </w:rPr>
      </w:pPr>
    </w:p>
    <w:p w:rsidR="00413025" w:rsidRDefault="00413025" w:rsidP="00B26DBF">
      <w:pPr>
        <w:spacing w:line="240" w:lineRule="atLeast"/>
        <w:ind w:left="2977" w:hanging="2977"/>
        <w:rPr>
          <w:sz w:val="18"/>
          <w:szCs w:val="18"/>
        </w:rPr>
      </w:pPr>
      <w:r>
        <w:rPr>
          <w:sz w:val="28"/>
          <w:szCs w:val="28"/>
        </w:rPr>
        <w:t xml:space="preserve"> Уровень образования (класс)  </w:t>
      </w:r>
      <w:r>
        <w:rPr>
          <w:b/>
          <w:bCs/>
          <w:sz w:val="28"/>
          <w:szCs w:val="28"/>
          <w:u w:val="single"/>
        </w:rPr>
        <w:t>общее образование,   10-11__________</w:t>
      </w:r>
    </w:p>
    <w:p w:rsidR="00413025" w:rsidRDefault="00413025" w:rsidP="00B26DBF">
      <w:pPr>
        <w:spacing w:line="240" w:lineRule="atLeast"/>
        <w:ind w:left="2977" w:hanging="2977"/>
        <w:rPr>
          <w:sz w:val="20"/>
          <w:szCs w:val="20"/>
        </w:rPr>
      </w:pPr>
    </w:p>
    <w:p w:rsidR="00413025" w:rsidRDefault="00413025" w:rsidP="00B26D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bCs/>
          <w:i/>
          <w:iCs/>
          <w:sz w:val="28"/>
          <w:szCs w:val="28"/>
          <w:u w:val="single"/>
        </w:rPr>
        <w:t xml:space="preserve"> 204 ч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</w:t>
      </w:r>
    </w:p>
    <w:p w:rsidR="00413025" w:rsidRDefault="00413025" w:rsidP="00B26DBF">
      <w:pPr>
        <w:spacing w:line="24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413025" w:rsidRDefault="00413025" w:rsidP="00B26DBF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Худусова Ремзие Асановна</w:t>
      </w:r>
    </w:p>
    <w:p w:rsidR="00413025" w:rsidRDefault="00413025" w:rsidP="00B26DBF">
      <w:pPr>
        <w:shd w:val="clear" w:color="auto" w:fill="FFFFFF"/>
        <w:rPr>
          <w:color w:val="000000"/>
          <w:sz w:val="28"/>
          <w:szCs w:val="28"/>
        </w:rPr>
      </w:pPr>
    </w:p>
    <w:p w:rsidR="00413025" w:rsidRDefault="00413025" w:rsidP="00B26DBF">
      <w:pPr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Программа разработана на основе</w:t>
      </w:r>
      <w:r>
        <w:rPr>
          <w:b/>
          <w:bCs/>
          <w:i/>
          <w:iCs/>
          <w:sz w:val="28"/>
          <w:szCs w:val="28"/>
          <w:u w:val="single"/>
        </w:rPr>
        <w:t xml:space="preserve"> Программы  для общеобразовательных учреждений. Геометрия 10-11класс. Составитель Т.А. Бурмистрова. – Москва – «Просвещение»,  2016.</w:t>
      </w:r>
    </w:p>
    <w:p w:rsidR="00413025" w:rsidRDefault="00413025" w:rsidP="00B26D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3025" w:rsidRDefault="00413025" w:rsidP="00B26D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3025" w:rsidRDefault="00413025" w:rsidP="00B26D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3025" w:rsidRDefault="00413025" w:rsidP="00B26D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3025" w:rsidRDefault="00413025" w:rsidP="00B26D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13025" w:rsidRDefault="00413025" w:rsidP="00B26DBF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413025" w:rsidRDefault="00413025" w:rsidP="00B26DBF">
      <w:pPr>
        <w:pStyle w:val="BodyText"/>
        <w:spacing w:line="228" w:lineRule="auto"/>
        <w:jc w:val="both"/>
      </w:pPr>
      <w:r>
        <w:rPr>
          <w:color w:val="000000"/>
        </w:rPr>
        <w:br w:type="page"/>
      </w:r>
    </w:p>
    <w:p w:rsidR="00413025" w:rsidRPr="00410A71" w:rsidRDefault="00413025" w:rsidP="00410A71">
      <w:pPr>
        <w:pStyle w:val="BodyText"/>
        <w:spacing w:line="228" w:lineRule="auto"/>
        <w:jc w:val="both"/>
      </w:pPr>
    </w:p>
    <w:p w:rsidR="00413025" w:rsidRPr="007B1C0E" w:rsidRDefault="00413025" w:rsidP="005500C8">
      <w:pPr>
        <w:ind w:firstLine="709"/>
        <w:jc w:val="both"/>
        <w:rPr>
          <w:sz w:val="28"/>
          <w:szCs w:val="28"/>
        </w:rPr>
      </w:pPr>
      <w:r w:rsidRPr="00797A51">
        <w:rPr>
          <w:sz w:val="28"/>
          <w:szCs w:val="28"/>
        </w:rPr>
        <w:t xml:space="preserve">Программа разработана на основе </w:t>
      </w:r>
      <w:bookmarkStart w:id="1" w:name="_Toc228880698"/>
      <w:bookmarkEnd w:id="0"/>
      <w:r w:rsidRPr="007B1C0E">
        <w:rPr>
          <w:sz w:val="28"/>
          <w:szCs w:val="28"/>
        </w:rPr>
        <w:t xml:space="preserve">примерной программы общеобразовательных учреждений по </w:t>
      </w:r>
      <w:r>
        <w:rPr>
          <w:sz w:val="28"/>
          <w:szCs w:val="28"/>
        </w:rPr>
        <w:t xml:space="preserve">геометрии 10-11 </w:t>
      </w:r>
      <w:r w:rsidRPr="007B1C0E">
        <w:rPr>
          <w:sz w:val="28"/>
          <w:szCs w:val="28"/>
        </w:rPr>
        <w:t>классы,  к учебному комплексу для 10-11 классов (Атанасян Л.С., составитель Т.А. Бурмистрова – М: «Просвещение», 20</w:t>
      </w:r>
      <w:r>
        <w:rPr>
          <w:sz w:val="28"/>
          <w:szCs w:val="28"/>
        </w:rPr>
        <w:t>16</w:t>
      </w:r>
      <w:r w:rsidRPr="007B1C0E">
        <w:rPr>
          <w:sz w:val="28"/>
          <w:szCs w:val="28"/>
        </w:rPr>
        <w:t>.)</w:t>
      </w:r>
      <w:r w:rsidRPr="007B1C0E">
        <w:rPr>
          <w:sz w:val="32"/>
          <w:szCs w:val="32"/>
        </w:rPr>
        <w:t>.</w:t>
      </w:r>
    </w:p>
    <w:p w:rsidR="00413025" w:rsidRPr="00FA3C46" w:rsidRDefault="00413025" w:rsidP="00170BFA">
      <w:pPr>
        <w:pStyle w:val="Heading2"/>
        <w:numPr>
          <w:ilvl w:val="0"/>
          <w:numId w:val="5"/>
        </w:numPr>
        <w:rPr>
          <w:color w:val="auto"/>
          <w:sz w:val="28"/>
          <w:szCs w:val="28"/>
        </w:rPr>
      </w:pPr>
      <w:bookmarkStart w:id="2" w:name="_Toc364713906"/>
      <w:r w:rsidRPr="00FA3C46">
        <w:rPr>
          <w:color w:val="auto"/>
          <w:sz w:val="28"/>
          <w:szCs w:val="28"/>
        </w:rPr>
        <w:t>Пояснительная записка</w:t>
      </w:r>
      <w:bookmarkEnd w:id="1"/>
      <w:bookmarkEnd w:id="2"/>
    </w:p>
    <w:p w:rsidR="00413025" w:rsidRPr="001837F6" w:rsidRDefault="00413025" w:rsidP="005500C8">
      <w:pPr>
        <w:jc w:val="both"/>
        <w:rPr>
          <w:sz w:val="28"/>
          <w:szCs w:val="28"/>
        </w:rPr>
      </w:pPr>
      <w:bookmarkStart w:id="3" w:name="_Toc343949358"/>
      <w:bookmarkStart w:id="4" w:name="_Toc364713908"/>
    </w:p>
    <w:p w:rsidR="00413025" w:rsidRPr="001837F6" w:rsidRDefault="00413025" w:rsidP="00042F7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 xml:space="preserve">Рабочая программа по геометрии разработана в соответствии с требованиями  федерального компонента Государственного образовательного стандарта среднего общего образования по математике, на основе примерной программы среднего общего образования по математике, авторской программы «Геометрия, 10 – 11», авт. Л.С. Атанасян и др., </w:t>
      </w:r>
    </w:p>
    <w:p w:rsidR="00413025" w:rsidRPr="001837F6" w:rsidRDefault="00413025" w:rsidP="00042F7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10-11 класса средствами данного учебного предмета.</w:t>
      </w:r>
    </w:p>
    <w:p w:rsidR="00413025" w:rsidRPr="001837F6" w:rsidRDefault="00413025" w:rsidP="00042F7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 xml:space="preserve">Организационно-планирующая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413025" w:rsidRPr="001837F6" w:rsidRDefault="00413025" w:rsidP="00042F7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413025" w:rsidRPr="001837F6" w:rsidRDefault="00413025" w:rsidP="00042F7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1837F6">
        <w:rPr>
          <w:b/>
          <w:bCs/>
          <w:i/>
          <w:iCs/>
          <w:sz w:val="28"/>
          <w:szCs w:val="28"/>
        </w:rPr>
        <w:t>«</w:t>
      </w:r>
      <w:r w:rsidRPr="001837F6">
        <w:rPr>
          <w:sz w:val="28"/>
          <w:szCs w:val="28"/>
        </w:rPr>
        <w:t>Геометрия</w:t>
      </w:r>
      <w:r w:rsidRPr="001837F6">
        <w:rPr>
          <w:b/>
          <w:bCs/>
          <w:i/>
          <w:iCs/>
          <w:sz w:val="28"/>
          <w:szCs w:val="28"/>
        </w:rPr>
        <w:t>».</w:t>
      </w:r>
      <w:r w:rsidRPr="001837F6">
        <w:rPr>
          <w:sz w:val="28"/>
          <w:szCs w:val="28"/>
        </w:rPr>
        <w:t xml:space="preserve"> В рамках указанной содержательной линии решаются следующие задачи:</w:t>
      </w:r>
    </w:p>
    <w:p w:rsidR="00413025" w:rsidRPr="001837F6" w:rsidRDefault="00413025" w:rsidP="00042F78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>изучение свойств пространственных тел,</w:t>
      </w:r>
    </w:p>
    <w:p w:rsidR="00413025" w:rsidRPr="001837F6" w:rsidRDefault="00413025" w:rsidP="00042F78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>формирование умения применять полученные знания для решения практических задач.</w:t>
      </w:r>
    </w:p>
    <w:p w:rsidR="00413025" w:rsidRPr="001837F6" w:rsidRDefault="00413025" w:rsidP="00042F78">
      <w:pPr>
        <w:pStyle w:val="Heading3"/>
        <w:keepNext w:val="0"/>
        <w:widowControl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37F6">
        <w:rPr>
          <w:rFonts w:ascii="Times New Roman" w:hAnsi="Times New Roman" w:cs="Times New Roman"/>
          <w:b w:val="0"/>
          <w:bCs w:val="0"/>
          <w:sz w:val="28"/>
          <w:szCs w:val="28"/>
        </w:rPr>
        <w:t>Цели:</w:t>
      </w:r>
    </w:p>
    <w:p w:rsidR="00413025" w:rsidRPr="001837F6" w:rsidRDefault="00413025" w:rsidP="00042F78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837F6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413025" w:rsidRPr="001837F6" w:rsidRDefault="00413025" w:rsidP="00042F78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837F6">
        <w:rPr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13025" w:rsidRPr="001837F6" w:rsidRDefault="00413025" w:rsidP="00042F78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837F6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13025" w:rsidRPr="001837F6" w:rsidRDefault="00413025" w:rsidP="00042F78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837F6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13025" w:rsidRPr="001837F6" w:rsidRDefault="00413025" w:rsidP="00042F78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837F6">
        <w:rPr>
          <w:sz w:val="28"/>
          <w:szCs w:val="28"/>
        </w:rPr>
        <w:t xml:space="preserve">воспитание средствами математики культуры личности: </w:t>
      </w:r>
      <w:r w:rsidRPr="001837F6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1837F6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13025" w:rsidRPr="001837F6" w:rsidRDefault="00413025" w:rsidP="007A2314">
      <w:pPr>
        <w:jc w:val="both"/>
        <w:rPr>
          <w:sz w:val="28"/>
          <w:szCs w:val="28"/>
        </w:rPr>
      </w:pPr>
    </w:p>
    <w:p w:rsidR="00413025" w:rsidRPr="00FA3C46" w:rsidRDefault="00413025" w:rsidP="00170BFA">
      <w:pPr>
        <w:pStyle w:val="Heading2"/>
        <w:numPr>
          <w:ilvl w:val="0"/>
          <w:numId w:val="5"/>
        </w:numPr>
        <w:rPr>
          <w:color w:val="auto"/>
          <w:sz w:val="28"/>
          <w:szCs w:val="28"/>
        </w:rPr>
      </w:pPr>
      <w:r w:rsidRPr="00FA3C46">
        <w:rPr>
          <w:color w:val="auto"/>
          <w:sz w:val="28"/>
          <w:szCs w:val="28"/>
        </w:rPr>
        <w:t>Общая характеристика учебного предмета</w:t>
      </w:r>
      <w:bookmarkEnd w:id="3"/>
      <w:bookmarkEnd w:id="4"/>
    </w:p>
    <w:p w:rsidR="00413025" w:rsidRPr="001837F6" w:rsidRDefault="00413025" w:rsidP="00410A71">
      <w:pPr>
        <w:rPr>
          <w:sz w:val="28"/>
          <w:szCs w:val="28"/>
        </w:rPr>
      </w:pPr>
    </w:p>
    <w:p w:rsidR="00413025" w:rsidRPr="001837F6" w:rsidRDefault="00413025" w:rsidP="00646E12">
      <w:pPr>
        <w:ind w:firstLine="709"/>
        <w:jc w:val="both"/>
        <w:rPr>
          <w:sz w:val="28"/>
          <w:szCs w:val="28"/>
        </w:rPr>
      </w:pPr>
      <w:bookmarkStart w:id="5" w:name="_Toc343949359"/>
      <w:bookmarkStart w:id="6" w:name="_Toc364713909"/>
      <w:r w:rsidRPr="001837F6">
        <w:rPr>
          <w:sz w:val="28"/>
          <w:szCs w:val="28"/>
        </w:rPr>
        <w:t>Принципиальным положением организации школьного математического образования является уровневая дифференциация обучения. Осваивая общий курс математики, одни школьники в своих результатах ограничиваются уровнем обязательной подготовки, зафиксированной в стандарте образования, другие в соответствии со своими склонностями и способностями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время, каждый учащийся имеет право самостоятельно решить, ограничиться этим уровнем или же продвигаться дальше. Следует всемерно способствовать удовлетворению потребностей и запросов школьников, проявляющих интерес, склонности и способности к математике. Для таких школьников следует разрабатывать индивидуальные программы и задания, их необходимо привлекать к участию в математических кружках, олимпиадах, факультативных занятиях, рекомендовать дополнительную литературу. Развитие интереса к математике является важнейшей целью учителя.</w:t>
      </w:r>
    </w:p>
    <w:p w:rsidR="00413025" w:rsidRPr="001837F6" w:rsidRDefault="00413025" w:rsidP="00646E12">
      <w:pPr>
        <w:pStyle w:val="List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1837F6">
        <w:rPr>
          <w:sz w:val="28"/>
          <w:szCs w:val="28"/>
        </w:rPr>
        <w:t>Критерием успешной работы учителя служит качество математической подготовки школьников, выполнение поставленных образовательных и воспитательных задач, а не формальное использование какого-то метода, приема или средства обучения</w:t>
      </w:r>
    </w:p>
    <w:p w:rsidR="00413025" w:rsidRPr="001837F6" w:rsidRDefault="00413025" w:rsidP="00646E12">
      <w:pPr>
        <w:pStyle w:val="List"/>
        <w:numPr>
          <w:ilvl w:val="0"/>
          <w:numId w:val="0"/>
        </w:numPr>
        <w:ind w:firstLine="708"/>
        <w:jc w:val="both"/>
        <w:rPr>
          <w:sz w:val="28"/>
          <w:szCs w:val="28"/>
        </w:rPr>
      </w:pPr>
    </w:p>
    <w:p w:rsidR="00413025" w:rsidRPr="001837F6" w:rsidRDefault="00413025" w:rsidP="00646E12">
      <w:pPr>
        <w:pStyle w:val="List"/>
        <w:numPr>
          <w:ilvl w:val="0"/>
          <w:numId w:val="0"/>
        </w:numPr>
        <w:ind w:firstLine="708"/>
        <w:jc w:val="both"/>
        <w:rPr>
          <w:sz w:val="28"/>
          <w:szCs w:val="28"/>
        </w:rPr>
      </w:pPr>
    </w:p>
    <w:p w:rsidR="00413025" w:rsidRPr="00FA3C46" w:rsidRDefault="00413025" w:rsidP="00FF0F29">
      <w:pPr>
        <w:rPr>
          <w:sz w:val="28"/>
          <w:szCs w:val="28"/>
        </w:rPr>
      </w:pPr>
    </w:p>
    <w:p w:rsidR="00413025" w:rsidRPr="00FA3C46" w:rsidRDefault="00413025" w:rsidP="00170BFA">
      <w:pPr>
        <w:pStyle w:val="Heading2"/>
        <w:numPr>
          <w:ilvl w:val="0"/>
          <w:numId w:val="5"/>
        </w:numPr>
        <w:rPr>
          <w:color w:val="auto"/>
          <w:sz w:val="28"/>
          <w:szCs w:val="28"/>
        </w:rPr>
      </w:pPr>
      <w:r w:rsidRPr="00FA3C46">
        <w:rPr>
          <w:color w:val="auto"/>
          <w:sz w:val="28"/>
          <w:szCs w:val="28"/>
        </w:rPr>
        <w:t>Место учебного предмета в учебном плане</w:t>
      </w:r>
      <w:bookmarkEnd w:id="5"/>
      <w:bookmarkEnd w:id="6"/>
    </w:p>
    <w:p w:rsidR="00413025" w:rsidRPr="001837F6" w:rsidRDefault="00413025" w:rsidP="00134AA1">
      <w:pPr>
        <w:ind w:firstLine="709"/>
        <w:jc w:val="both"/>
        <w:rPr>
          <w:sz w:val="28"/>
          <w:szCs w:val="28"/>
        </w:rPr>
      </w:pPr>
      <w:bookmarkStart w:id="7" w:name="_Toc343949360"/>
    </w:p>
    <w:p w:rsidR="00413025" w:rsidRPr="001837F6" w:rsidRDefault="00413025" w:rsidP="008B3E7C">
      <w:pPr>
        <w:ind w:firstLine="709"/>
        <w:jc w:val="both"/>
        <w:rPr>
          <w:sz w:val="28"/>
          <w:szCs w:val="28"/>
        </w:rPr>
      </w:pPr>
      <w:r w:rsidRPr="001837F6">
        <w:rPr>
          <w:sz w:val="28"/>
          <w:szCs w:val="28"/>
        </w:rPr>
        <w:t>Программа рассчитана на 136 учебных часов: 68 часов в 10 классе и 68 часов в 11 классе (2 часа в неделю). ФКГОС-2004 отводит на изучение геометрии на базовом уровне 1,5 часа в неделю, всего 102 часа, а по учебному плану школы на изучение геометрии отводится 2 часа в неделю. В связи с этим произведено перераспределение часов. Учебный план для 10 класса предусматривает 34 учебных недель, на 11 класс – 34 недели. Решено добавить:</w:t>
      </w:r>
    </w:p>
    <w:p w:rsidR="00413025" w:rsidRPr="001837F6" w:rsidRDefault="00413025" w:rsidP="00900A52">
      <w:pPr>
        <w:ind w:firstLine="709"/>
        <w:jc w:val="both"/>
        <w:rPr>
          <w:sz w:val="28"/>
          <w:szCs w:val="28"/>
        </w:rPr>
      </w:pPr>
      <w:r w:rsidRPr="001837F6">
        <w:rPr>
          <w:sz w:val="28"/>
          <w:szCs w:val="28"/>
        </w:rPr>
        <w:t>- в 10 классе: тем</w:t>
      </w:r>
      <w:r>
        <w:rPr>
          <w:sz w:val="28"/>
          <w:szCs w:val="28"/>
        </w:rPr>
        <w:t>у</w:t>
      </w:r>
      <w:r w:rsidRPr="00723F1D">
        <w:rPr>
          <w:b/>
          <w:bCs/>
          <w:sz w:val="28"/>
          <w:szCs w:val="28"/>
        </w:rPr>
        <w:t xml:space="preserve"> </w:t>
      </w:r>
      <w:r w:rsidRPr="00723F1D">
        <w:rPr>
          <w:sz w:val="28"/>
          <w:szCs w:val="28"/>
        </w:rPr>
        <w:t>Некоторые сведения из планиметрии</w:t>
      </w:r>
      <w:r w:rsidRPr="001837F6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1837F6">
        <w:rPr>
          <w:sz w:val="28"/>
          <w:szCs w:val="28"/>
        </w:rPr>
        <w:t>2 час</w:t>
      </w:r>
      <w:r>
        <w:rPr>
          <w:sz w:val="28"/>
          <w:szCs w:val="28"/>
        </w:rPr>
        <w:t>ов</w:t>
      </w:r>
      <w:r w:rsidRPr="001837F6">
        <w:rPr>
          <w:sz w:val="28"/>
          <w:szCs w:val="28"/>
        </w:rPr>
        <w:t xml:space="preserve">, «Многогранники» - </w:t>
      </w:r>
      <w:r>
        <w:rPr>
          <w:sz w:val="28"/>
          <w:szCs w:val="28"/>
        </w:rPr>
        <w:t>2</w:t>
      </w:r>
      <w:r w:rsidRPr="001837F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1837F6">
        <w:rPr>
          <w:sz w:val="28"/>
          <w:szCs w:val="28"/>
        </w:rPr>
        <w:t xml:space="preserve">, «Заключительное повторение курса геометрии 10 класса» - </w:t>
      </w:r>
      <w:r>
        <w:rPr>
          <w:sz w:val="28"/>
          <w:szCs w:val="28"/>
        </w:rPr>
        <w:t>3</w:t>
      </w:r>
      <w:r w:rsidRPr="001837F6">
        <w:rPr>
          <w:sz w:val="28"/>
          <w:szCs w:val="28"/>
        </w:rPr>
        <w:t xml:space="preserve"> часа;</w:t>
      </w:r>
    </w:p>
    <w:p w:rsidR="00413025" w:rsidRDefault="00413025" w:rsidP="00042F78">
      <w:pPr>
        <w:shd w:val="clear" w:color="auto" w:fill="FFFFFF"/>
        <w:snapToGrid w:val="0"/>
        <w:ind w:firstLine="709"/>
        <w:rPr>
          <w:sz w:val="28"/>
          <w:szCs w:val="28"/>
        </w:rPr>
      </w:pPr>
      <w:r w:rsidRPr="001837F6">
        <w:rPr>
          <w:sz w:val="28"/>
          <w:szCs w:val="28"/>
        </w:rPr>
        <w:t>- в 11 классе: к теме «</w:t>
      </w:r>
      <w:r w:rsidRPr="001837F6">
        <w:rPr>
          <w:color w:val="000000"/>
          <w:sz w:val="28"/>
          <w:szCs w:val="28"/>
        </w:rPr>
        <w:t>Векторы в пространстве</w:t>
      </w:r>
      <w:r w:rsidRPr="001837F6">
        <w:rPr>
          <w:sz w:val="28"/>
          <w:szCs w:val="28"/>
        </w:rPr>
        <w:t>» - 1 час, «</w:t>
      </w:r>
      <w:r w:rsidRPr="001837F6">
        <w:rPr>
          <w:color w:val="000000"/>
          <w:sz w:val="28"/>
          <w:szCs w:val="28"/>
        </w:rPr>
        <w:t>Метод координат в пространстве</w:t>
      </w:r>
      <w:r w:rsidRPr="001837F6">
        <w:rPr>
          <w:sz w:val="28"/>
          <w:szCs w:val="28"/>
        </w:rPr>
        <w:t>» - 4 часа, «</w:t>
      </w:r>
      <w:r w:rsidRPr="001837F6">
        <w:rPr>
          <w:color w:val="000000"/>
          <w:sz w:val="28"/>
          <w:szCs w:val="28"/>
        </w:rPr>
        <w:t>Цилиндр, конус и шар</w:t>
      </w:r>
      <w:r w:rsidRPr="001837F6">
        <w:rPr>
          <w:sz w:val="28"/>
          <w:szCs w:val="28"/>
        </w:rPr>
        <w:t>» - 3 часа, «</w:t>
      </w:r>
      <w:r w:rsidRPr="001837F6">
        <w:rPr>
          <w:color w:val="000000"/>
          <w:sz w:val="28"/>
          <w:szCs w:val="28"/>
        </w:rPr>
        <w:t>Объемы тел</w:t>
      </w:r>
      <w:r w:rsidRPr="001837F6">
        <w:rPr>
          <w:sz w:val="28"/>
          <w:szCs w:val="28"/>
        </w:rPr>
        <w:t xml:space="preserve">» - </w:t>
      </w:r>
      <w:r>
        <w:rPr>
          <w:sz w:val="28"/>
          <w:szCs w:val="28"/>
        </w:rPr>
        <w:t>2</w:t>
      </w:r>
      <w:r w:rsidRPr="001837F6">
        <w:rPr>
          <w:sz w:val="28"/>
          <w:szCs w:val="28"/>
        </w:rPr>
        <w:t xml:space="preserve"> часа, «</w:t>
      </w:r>
      <w:r w:rsidRPr="001837F6">
        <w:rPr>
          <w:color w:val="000000"/>
          <w:sz w:val="28"/>
          <w:szCs w:val="28"/>
        </w:rPr>
        <w:t>Заключительное повторение при подготовке к итоговой аттестации</w:t>
      </w:r>
      <w:r w:rsidRPr="001837F6">
        <w:rPr>
          <w:sz w:val="28"/>
          <w:szCs w:val="28"/>
        </w:rPr>
        <w:t>» - 7 часов.</w:t>
      </w:r>
    </w:p>
    <w:p w:rsidR="00413025" w:rsidRDefault="00413025" w:rsidP="00042F78">
      <w:pPr>
        <w:shd w:val="clear" w:color="auto" w:fill="FFFFFF"/>
        <w:snapToGrid w:val="0"/>
        <w:ind w:firstLine="709"/>
        <w:rPr>
          <w:sz w:val="28"/>
          <w:szCs w:val="28"/>
        </w:rPr>
      </w:pPr>
    </w:p>
    <w:p w:rsidR="00413025" w:rsidRDefault="00413025" w:rsidP="00182101">
      <w:pPr>
        <w:jc w:val="center"/>
        <w:rPr>
          <w:rStyle w:val="Strong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Требования к математической подготовке выпускников 10 класса</w:t>
      </w:r>
    </w:p>
    <w:p w:rsidR="00413025" w:rsidRDefault="00413025" w:rsidP="00666790">
      <w:pPr>
        <w:pStyle w:val="c11c28"/>
        <w:jc w:val="both"/>
        <w:rPr>
          <w:rStyle w:val="c2c7"/>
          <w:b/>
          <w:bCs/>
          <w:i/>
          <w:iCs/>
          <w:sz w:val="28"/>
          <w:szCs w:val="28"/>
        </w:rPr>
      </w:pPr>
      <w:r w:rsidRPr="00182101">
        <w:rPr>
          <w:rStyle w:val="c2c7c6"/>
          <w:sz w:val="28"/>
          <w:szCs w:val="28"/>
        </w:rPr>
        <w:t>В результате изучения математики на базовом уровне ученик должен</w:t>
      </w:r>
      <w:r>
        <w:rPr>
          <w:rStyle w:val="c2c7c6"/>
          <w:sz w:val="28"/>
          <w:szCs w:val="28"/>
        </w:rPr>
        <w:t xml:space="preserve"> </w:t>
      </w:r>
    </w:p>
    <w:p w:rsidR="00413025" w:rsidRDefault="00413025" w:rsidP="00AA54FA">
      <w:pPr>
        <w:pStyle w:val="c11c26"/>
        <w:jc w:val="both"/>
        <w:rPr>
          <w:rStyle w:val="c2c7c6"/>
          <w:b/>
          <w:bCs/>
          <w:i/>
          <w:iCs/>
          <w:sz w:val="28"/>
          <w:szCs w:val="28"/>
        </w:rPr>
      </w:pPr>
      <w:r>
        <w:rPr>
          <w:rStyle w:val="c2c7c6"/>
          <w:b/>
          <w:bCs/>
          <w:i/>
          <w:iCs/>
          <w:sz w:val="28"/>
          <w:szCs w:val="28"/>
        </w:rPr>
        <w:t>знать/понимать</w:t>
      </w:r>
    </w:p>
    <w:p w:rsidR="00413025" w:rsidRDefault="00413025" w:rsidP="00AA54FA">
      <w:pPr>
        <w:pStyle w:val="c11c26"/>
        <w:jc w:val="both"/>
      </w:pPr>
      <w:r>
        <w:rPr>
          <w:rStyle w:val="c2c7c6"/>
          <w:sz w:val="28"/>
          <w:szCs w:val="28"/>
        </w:rPr>
        <w:t xml:space="preserve">  - </w:t>
      </w:r>
      <w:r>
        <w:rPr>
          <w:rStyle w:val="c2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13025" w:rsidRDefault="00413025" w:rsidP="00AA54FA">
      <w:pPr>
        <w:pStyle w:val="c3c15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413025" w:rsidRDefault="00413025" w:rsidP="00666790">
      <w:pPr>
        <w:pStyle w:val="c11c28"/>
        <w:jc w:val="both"/>
        <w:rPr>
          <w:b/>
          <w:bCs/>
          <w:i/>
          <w:iCs/>
          <w:sz w:val="28"/>
          <w:szCs w:val="28"/>
        </w:rPr>
      </w:pPr>
    </w:p>
    <w:p w:rsidR="00413025" w:rsidRPr="00182101" w:rsidRDefault="00413025" w:rsidP="00182101">
      <w:pPr>
        <w:pStyle w:val="c11c26"/>
        <w:ind w:firstLine="708"/>
        <w:jc w:val="both"/>
        <w:outlineLvl w:val="0"/>
        <w:rPr>
          <w:sz w:val="28"/>
          <w:szCs w:val="28"/>
        </w:rPr>
      </w:pPr>
      <w:r>
        <w:rPr>
          <w:rStyle w:val="c2c7"/>
          <w:b/>
          <w:bCs/>
          <w:i/>
          <w:iCs/>
          <w:sz w:val="28"/>
          <w:szCs w:val="28"/>
        </w:rPr>
        <w:t>уметь: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 - описывать взаимное расположение прямых и плоскостей в пространстве, </w:t>
      </w:r>
      <w:r w:rsidRPr="00182101">
        <w:rPr>
          <w:rStyle w:val="c2c6"/>
          <w:sz w:val="28"/>
          <w:szCs w:val="28"/>
        </w:rPr>
        <w:t>аргументировать свои суждения об этом расположении</w:t>
      </w:r>
      <w:r w:rsidRPr="00182101">
        <w:rPr>
          <w:rStyle w:val="c2"/>
          <w:sz w:val="28"/>
          <w:szCs w:val="28"/>
        </w:rPr>
        <w:t>;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- анализировать в простейших случаях взаимное расположение объектов в пространстве;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sz w:val="28"/>
          <w:szCs w:val="28"/>
        </w:rPr>
        <w:t xml:space="preserve">  - </w:t>
      </w:r>
      <w:r w:rsidRPr="00182101">
        <w:rPr>
          <w:rStyle w:val="c2"/>
          <w:sz w:val="28"/>
          <w:szCs w:val="28"/>
        </w:rPr>
        <w:t>изображать основные многогранники; выполнять чертежи по условиям задач;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c6"/>
          <w:sz w:val="28"/>
          <w:szCs w:val="28"/>
        </w:rPr>
        <w:t xml:space="preserve">  - строить простейшие сечения куба, призмы, пирамиды</w:t>
      </w:r>
      <w:r w:rsidRPr="00182101">
        <w:rPr>
          <w:rStyle w:val="c2"/>
          <w:sz w:val="28"/>
          <w:szCs w:val="28"/>
        </w:rPr>
        <w:t xml:space="preserve">; 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 - использовать при решении стереометрических задач планиметрические факты и методы;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 - проводить доказательные рассуждения в ходе решения задач;</w:t>
      </w:r>
    </w:p>
    <w:p w:rsidR="00413025" w:rsidRPr="00182101" w:rsidRDefault="00413025" w:rsidP="00182101">
      <w:pPr>
        <w:pStyle w:val="c15c20"/>
        <w:jc w:val="both"/>
        <w:rPr>
          <w:sz w:val="28"/>
          <w:szCs w:val="28"/>
        </w:rPr>
      </w:pPr>
      <w:r w:rsidRPr="00182101">
        <w:rPr>
          <w:rStyle w:val="c2c7"/>
          <w:sz w:val="28"/>
          <w:szCs w:val="28"/>
        </w:rPr>
        <w:t xml:space="preserve">  - использовать приобретенные знания и умения в практической деятельности и повседневной жизни </w:t>
      </w:r>
      <w:r w:rsidRPr="00182101">
        <w:rPr>
          <w:rStyle w:val="c2"/>
          <w:sz w:val="28"/>
          <w:szCs w:val="28"/>
        </w:rPr>
        <w:t>для:</w:t>
      </w: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413025" w:rsidRDefault="00413025" w:rsidP="00182101">
      <w:pPr>
        <w:pStyle w:val="c3c15"/>
        <w:jc w:val="both"/>
        <w:rPr>
          <w:rStyle w:val="c2"/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13025" w:rsidRPr="00182101" w:rsidRDefault="00413025" w:rsidP="00182101">
      <w:pPr>
        <w:pStyle w:val="c3c15"/>
        <w:jc w:val="both"/>
        <w:rPr>
          <w:rStyle w:val="c2"/>
          <w:sz w:val="28"/>
          <w:szCs w:val="28"/>
        </w:rPr>
      </w:pPr>
    </w:p>
    <w:p w:rsidR="00413025" w:rsidRPr="00182101" w:rsidRDefault="00413025" w:rsidP="00182101">
      <w:pPr>
        <w:pStyle w:val="c3c15"/>
        <w:jc w:val="both"/>
        <w:rPr>
          <w:sz w:val="28"/>
          <w:szCs w:val="28"/>
        </w:rPr>
      </w:pPr>
      <w:r w:rsidRPr="00182101">
        <w:rPr>
          <w:rStyle w:val="c2"/>
          <w:sz w:val="28"/>
          <w:szCs w:val="28"/>
        </w:rPr>
        <w:t xml:space="preserve"> </w:t>
      </w:r>
    </w:p>
    <w:p w:rsidR="00413025" w:rsidRPr="00182101" w:rsidRDefault="00413025" w:rsidP="00182101">
      <w:pPr>
        <w:rPr>
          <w:sz w:val="28"/>
          <w:szCs w:val="28"/>
        </w:rPr>
      </w:pPr>
    </w:p>
    <w:p w:rsidR="00413025" w:rsidRDefault="00413025" w:rsidP="00042F78">
      <w:pPr>
        <w:shd w:val="clear" w:color="auto" w:fill="FFFFFF"/>
        <w:snapToGrid w:val="0"/>
        <w:ind w:firstLine="709"/>
        <w:rPr>
          <w:color w:val="000000"/>
          <w:sz w:val="28"/>
          <w:szCs w:val="28"/>
        </w:rPr>
      </w:pPr>
    </w:p>
    <w:p w:rsidR="00413025" w:rsidRDefault="00413025" w:rsidP="00042F78">
      <w:pPr>
        <w:shd w:val="clear" w:color="auto" w:fill="FFFFFF"/>
        <w:snapToGrid w:val="0"/>
        <w:ind w:firstLine="709"/>
        <w:rPr>
          <w:color w:val="000000"/>
          <w:sz w:val="28"/>
          <w:szCs w:val="28"/>
        </w:rPr>
      </w:pPr>
    </w:p>
    <w:p w:rsidR="00413025" w:rsidRDefault="00413025" w:rsidP="00042F78">
      <w:pPr>
        <w:shd w:val="clear" w:color="auto" w:fill="FFFFFF"/>
        <w:snapToGrid w:val="0"/>
        <w:ind w:firstLine="709"/>
        <w:rPr>
          <w:color w:val="000000"/>
          <w:sz w:val="28"/>
          <w:szCs w:val="28"/>
        </w:rPr>
      </w:pPr>
    </w:p>
    <w:p w:rsidR="00413025" w:rsidRDefault="00413025" w:rsidP="00042F78">
      <w:pPr>
        <w:shd w:val="clear" w:color="auto" w:fill="FFFFFF"/>
        <w:snapToGrid w:val="0"/>
        <w:ind w:firstLine="709"/>
        <w:rPr>
          <w:color w:val="000000"/>
          <w:sz w:val="28"/>
          <w:szCs w:val="28"/>
        </w:rPr>
      </w:pPr>
    </w:p>
    <w:p w:rsidR="00413025" w:rsidRPr="00182101" w:rsidRDefault="00413025" w:rsidP="00042F78">
      <w:pPr>
        <w:shd w:val="clear" w:color="auto" w:fill="FFFFFF"/>
        <w:snapToGrid w:val="0"/>
        <w:ind w:firstLine="709"/>
        <w:rPr>
          <w:color w:val="000000"/>
          <w:sz w:val="28"/>
          <w:szCs w:val="28"/>
        </w:rPr>
      </w:pPr>
    </w:p>
    <w:p w:rsidR="00413025" w:rsidRPr="00515A8B" w:rsidRDefault="00413025" w:rsidP="00900A52">
      <w:pPr>
        <w:ind w:firstLine="709"/>
        <w:jc w:val="both"/>
      </w:pPr>
    </w:p>
    <w:p w:rsidR="00413025" w:rsidRDefault="00413025" w:rsidP="00423F89">
      <w:pPr>
        <w:autoSpaceDE w:val="0"/>
        <w:autoSpaceDN w:val="0"/>
        <w:adjustRightInd w:val="0"/>
        <w:spacing w:line="372" w:lineRule="auto"/>
        <w:ind w:left="320" w:right="1800"/>
        <w:rPr>
          <w:b/>
          <w:bCs/>
          <w:sz w:val="28"/>
          <w:szCs w:val="28"/>
        </w:rPr>
      </w:pPr>
      <w:bookmarkStart w:id="8" w:name="_Toc228880705"/>
      <w:bookmarkStart w:id="9" w:name="_Toc364713915"/>
      <w:bookmarkStart w:id="10" w:name="_Toc343949376"/>
      <w:bookmarkEnd w:id="7"/>
      <w:r>
        <w:rPr>
          <w:b/>
          <w:bCs/>
          <w:sz w:val="28"/>
          <w:szCs w:val="28"/>
        </w:rPr>
        <w:t>10 КЛАСС</w:t>
      </w:r>
    </w:p>
    <w:p w:rsidR="00413025" w:rsidRDefault="00413025" w:rsidP="00423F89">
      <w:pPr>
        <w:autoSpaceDE w:val="0"/>
        <w:autoSpaceDN w:val="0"/>
        <w:adjustRightInd w:val="0"/>
        <w:spacing w:line="372" w:lineRule="auto"/>
        <w:ind w:left="320" w:right="1800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</w:p>
    <w:p w:rsidR="00413025" w:rsidRPr="000956A4" w:rsidRDefault="00413025" w:rsidP="00423F89">
      <w:pPr>
        <w:autoSpaceDE w:val="0"/>
        <w:autoSpaceDN w:val="0"/>
        <w:adjustRightInd w:val="0"/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956A4">
        <w:rPr>
          <w:b/>
          <w:bCs/>
          <w:sz w:val="28"/>
          <w:szCs w:val="28"/>
        </w:rPr>
        <w:t>Некоторые сведения из планиметрии</w:t>
      </w:r>
    </w:p>
    <w:p w:rsidR="00413025" w:rsidRDefault="00413025" w:rsidP="00423F89">
      <w:pPr>
        <w:autoSpaceDE w:val="0"/>
        <w:autoSpaceDN w:val="0"/>
        <w:adjustRightInd w:val="0"/>
        <w:spacing w:line="216" w:lineRule="auto"/>
        <w:ind w:firstLine="3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Углы и отрезки, связанные с окружностью. Решение треугольников. Теоремы Менелая и Чевы. Эллипс, гипербола и парабола.</w:t>
      </w:r>
    </w:p>
    <w:p w:rsidR="00413025" w:rsidRDefault="00413025" w:rsidP="00423F89">
      <w:pPr>
        <w:autoSpaceDE w:val="0"/>
        <w:autoSpaceDN w:val="0"/>
        <w:adjustRightInd w:val="0"/>
        <w:spacing w:before="1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расширить известные учащимся сведения о геометрических фигурах на плоскости;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объектами, как окружность и прямая Эйлера, с теоремами Менелая и Чевы, и, наконец, дать геометрические определения эллипса, гиперболы, параболы</w:t>
      </w:r>
    </w:p>
    <w:p w:rsidR="00413025" w:rsidRDefault="00413025" w:rsidP="00423F89">
      <w:pPr>
        <w:autoSpaceDE w:val="0"/>
        <w:autoSpaceDN w:val="0"/>
        <w:adjustRightInd w:val="0"/>
        <w:spacing w:before="100"/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Введение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стереометрии должно базироваться на сочетании наглядности и логической строгости. Опора на наглядность —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Параллельность прямых и плоскостей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Перпендикулярность прямых и плоскостей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</w:r>
      <w:r>
        <w:rPr>
          <w:i/>
          <w:iCs/>
          <w:sz w:val="28"/>
          <w:szCs w:val="28"/>
        </w:rPr>
        <w:t>Трехгранный угол. Многогранный угол.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понятия;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использующих известные факты из планиметрии.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Многогранники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многогранника. Призма. Пирамида. Правильные многогранники.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 двумя видами многогранников — тетраэдром и параллелепипедом —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ограничиться наглядным представлением о многогранниках.</w:t>
      </w:r>
    </w:p>
    <w:p w:rsidR="00413025" w:rsidRDefault="00413025" w:rsidP="00423F89">
      <w:pPr>
        <w:autoSpaceDE w:val="0"/>
        <w:autoSpaceDN w:val="0"/>
        <w:adjustRightInd w:val="0"/>
        <w:spacing w:line="216" w:lineRule="auto"/>
        <w:ind w:firstLine="3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Наряду с формулой Эйлера в этом разделе содержится также один из вариантов пространственной теоремы Пифагора, связанный с тетраэдром, у которого все плоские углы при одной вершине — прямые. Доказательство основано на формуле площади прямоугольной проекции многоугольника, которая предварительно выводится.</w:t>
      </w:r>
    </w:p>
    <w:p w:rsidR="00413025" w:rsidRDefault="00413025" w:rsidP="0018210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2101">
        <w:rPr>
          <w:b/>
          <w:bCs/>
          <w:sz w:val="28"/>
          <w:szCs w:val="28"/>
        </w:rPr>
        <w:t>Повторение. Решение задач</w:t>
      </w:r>
    </w:p>
    <w:p w:rsidR="00413025" w:rsidRPr="00666790" w:rsidRDefault="00413025" w:rsidP="00666790">
      <w:pPr>
        <w:ind w:left="709"/>
        <w:jc w:val="center"/>
        <w:rPr>
          <w:b/>
          <w:bCs/>
          <w:sz w:val="28"/>
          <w:szCs w:val="28"/>
        </w:rPr>
      </w:pPr>
      <w:r w:rsidRPr="00666790">
        <w:rPr>
          <w:b/>
          <w:bCs/>
          <w:sz w:val="28"/>
          <w:szCs w:val="28"/>
        </w:rPr>
        <w:t>Таблица тематического распределения количества часов по геометрии</w:t>
      </w:r>
    </w:p>
    <w:p w:rsidR="00413025" w:rsidRDefault="00413025" w:rsidP="00666790">
      <w:pPr>
        <w:ind w:left="709"/>
        <w:jc w:val="center"/>
        <w:rPr>
          <w:b/>
          <w:bCs/>
          <w:sz w:val="28"/>
          <w:szCs w:val="28"/>
        </w:rPr>
      </w:pPr>
      <w:r w:rsidRPr="00666790">
        <w:rPr>
          <w:b/>
          <w:bCs/>
          <w:sz w:val="28"/>
          <w:szCs w:val="28"/>
        </w:rPr>
        <w:t>10 класс</w:t>
      </w:r>
    </w:p>
    <w:p w:rsidR="00413025" w:rsidRPr="00666790" w:rsidRDefault="00413025" w:rsidP="00666790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519"/>
        <w:gridCol w:w="1485"/>
        <w:gridCol w:w="1660"/>
      </w:tblGrid>
      <w:tr w:rsidR="00413025">
        <w:trPr>
          <w:trHeight w:val="329"/>
        </w:trPr>
        <w:tc>
          <w:tcPr>
            <w:tcW w:w="567" w:type="dxa"/>
            <w:vMerge w:val="restart"/>
          </w:tcPr>
          <w:p w:rsidR="00413025" w:rsidRDefault="00413025">
            <w:pPr>
              <w:shd w:val="clear" w:color="auto" w:fill="FFFFFF"/>
              <w:snapToGri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Merge w:val="restart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145" w:type="dxa"/>
            <w:gridSpan w:val="2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13025">
        <w:trPr>
          <w:trHeight w:val="329"/>
        </w:trPr>
        <w:tc>
          <w:tcPr>
            <w:tcW w:w="567" w:type="dxa"/>
            <w:vMerge/>
            <w:vAlign w:val="center"/>
          </w:tcPr>
          <w:p w:rsidR="00413025" w:rsidRDefault="004130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413025" w:rsidRDefault="0041302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Рабочая </w:t>
            </w:r>
            <w:r>
              <w:rPr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ind w:right="-1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13025" w:rsidRDefault="0041302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Некоторые сведения из планиметрии</w:t>
            </w: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413025" w:rsidRDefault="00413025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Углы и отрезки, связанные с окружностью</w:t>
            </w: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413025" w:rsidRDefault="0041302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Решение треугольников.</w:t>
            </w: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413025" w:rsidRDefault="0041302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Теоремы Менелая и Чевы.</w:t>
            </w: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413025" w:rsidRDefault="0041302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Эллипс, гипербола и парабола.</w:t>
            </w: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25">
        <w:trPr>
          <w:trHeight w:val="308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стереометрии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аксиомы стереометрии</w:t>
            </w:r>
          </w:p>
          <w:p w:rsidR="00413025" w:rsidRDefault="0041302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следствия из аксиом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 Параллельность прямых и плоскостей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13025">
        <w:trPr>
          <w:trHeight w:val="308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Параллельность прямой и плоскости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 в пространстве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трёх прямых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прямой и плоскости</w:t>
            </w:r>
          </w:p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«Параллельность»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Взаимное расположение прямых в пространстве. Угол между прямыми</w:t>
            </w:r>
            <w:r>
              <w:rPr>
                <w:sz w:val="28"/>
                <w:szCs w:val="28"/>
              </w:rPr>
              <w:t xml:space="preserve">. 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расположение прямых в пространстве.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Скрещивающиеся прямые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прямыми.</w:t>
            </w:r>
          </w:p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Параллельность плоскостей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плоскостей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параллельных плоскостей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Тетраэдр и параллелепипед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Тетраэдр.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Параллелепипед.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построение сечений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построение сечений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№1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Перпендикулярность прямых и плоскостей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Перпендикулярность прямой и плоскости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Перпендикулярные прямые в пространстве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прямые, перпендикулярные к плоскости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перпендикулярности прямой и плоскости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прямой, перпендикулярной плоскости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перпендикулярность  прямой и плоскости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Перпендикуляр и наклонные. Угол между прямой и плоскостью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точки до плоскости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трёх перпендикулярах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применение теоремы о трёх перпендикулярах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прямой и плоскостью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углов между прямой и плоскостью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вычисление углов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Двугранный угол. Перпендикулярность плоскостей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Двугранный угол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перпендикулярности двух плоскостей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«Перпендикулярность»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 Многогранники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Понятие многогранника. Призма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многогранника.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Призма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«Призма»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Пирамида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пирамида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Усечённая пирамида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«Пирамида»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Правильные многогранники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пространстве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правильного многогранника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многогранники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симметрии правильных многогранников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«Многогранники»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№3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napToGrid w:val="0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13025" w:rsidRDefault="0041302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Заключительное повторение курса геометрии 10 класса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 прямых.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плоскостей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прямых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прямой и плоскостью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</w:t>
            </w:r>
          </w:p>
          <w:p w:rsidR="00413025" w:rsidRDefault="004130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85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413025" w:rsidRDefault="0041302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hd w:val="clear" w:color="auto" w:fill="FFFFFF"/>
              <w:snapToGrid w:val="0"/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413025" w:rsidRDefault="0041302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13025">
        <w:trPr>
          <w:trHeight w:val="329"/>
        </w:trPr>
        <w:tc>
          <w:tcPr>
            <w:tcW w:w="567" w:type="dxa"/>
          </w:tcPr>
          <w:p w:rsidR="00413025" w:rsidRDefault="00413025">
            <w:pPr>
              <w:shd w:val="clear" w:color="auto" w:fill="FFFFFF"/>
              <w:snapToGrid w:val="0"/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413025" w:rsidRDefault="00413025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Контрольных  работ - 4</w:t>
            </w:r>
          </w:p>
        </w:tc>
        <w:tc>
          <w:tcPr>
            <w:tcW w:w="1485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413025" w:rsidRDefault="00413025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13025" w:rsidRPr="00666790" w:rsidRDefault="00413025" w:rsidP="00666790">
      <w:pPr>
        <w:autoSpaceDE w:val="0"/>
        <w:autoSpaceDN w:val="0"/>
        <w:adjustRightInd w:val="0"/>
        <w:ind w:left="851"/>
        <w:jc w:val="both"/>
        <w:rPr>
          <w:b/>
          <w:bCs/>
          <w:sz w:val="28"/>
          <w:szCs w:val="28"/>
        </w:rPr>
      </w:pPr>
    </w:p>
    <w:p w:rsidR="00413025" w:rsidRPr="00666790" w:rsidRDefault="00413025" w:rsidP="006667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3025" w:rsidRDefault="00413025" w:rsidP="00182101">
      <w:pPr>
        <w:jc w:val="center"/>
        <w:rPr>
          <w:b/>
          <w:bCs/>
          <w:sz w:val="28"/>
          <w:szCs w:val="28"/>
          <w:u w:val="single"/>
        </w:rPr>
      </w:pPr>
      <w:r w:rsidRPr="00182101">
        <w:rPr>
          <w:b/>
          <w:bCs/>
          <w:sz w:val="28"/>
          <w:szCs w:val="28"/>
          <w:u w:val="single"/>
        </w:rPr>
        <w:t>Требования к математической подготовке выпускников 11 класса</w:t>
      </w:r>
    </w:p>
    <w:p w:rsidR="00413025" w:rsidRPr="00182101" w:rsidRDefault="00413025" w:rsidP="00182101">
      <w:pPr>
        <w:jc w:val="center"/>
        <w:rPr>
          <w:rStyle w:val="Strong"/>
          <w:sz w:val="28"/>
          <w:szCs w:val="28"/>
          <w:u w:val="single"/>
        </w:rPr>
      </w:pPr>
    </w:p>
    <w:p w:rsidR="00413025" w:rsidRDefault="00413025" w:rsidP="00AA54FA">
      <w:pPr>
        <w:pStyle w:val="c11c26"/>
        <w:jc w:val="both"/>
        <w:rPr>
          <w:sz w:val="28"/>
          <w:szCs w:val="28"/>
        </w:rPr>
      </w:pPr>
      <w:r w:rsidRPr="0058583A">
        <w:rPr>
          <w:sz w:val="28"/>
          <w:szCs w:val="28"/>
        </w:rPr>
        <w:t>В результате изучения курса алгебры и математического анализа 11 класса учащиеся должны</w:t>
      </w:r>
    </w:p>
    <w:p w:rsidR="00413025" w:rsidRDefault="00413025" w:rsidP="00AA54FA">
      <w:pPr>
        <w:pStyle w:val="c11c26"/>
        <w:jc w:val="both"/>
        <w:rPr>
          <w:rStyle w:val="c2c7c6"/>
          <w:b/>
          <w:bCs/>
          <w:i/>
          <w:iCs/>
          <w:sz w:val="28"/>
          <w:szCs w:val="28"/>
        </w:rPr>
      </w:pPr>
      <w:r w:rsidRPr="0058583A">
        <w:rPr>
          <w:sz w:val="28"/>
          <w:szCs w:val="28"/>
        </w:rPr>
        <w:t xml:space="preserve"> </w:t>
      </w:r>
      <w:r>
        <w:rPr>
          <w:rStyle w:val="c2c7c6"/>
          <w:b/>
          <w:bCs/>
          <w:i/>
          <w:iCs/>
          <w:sz w:val="28"/>
          <w:szCs w:val="28"/>
        </w:rPr>
        <w:t>знать/понимать</w:t>
      </w:r>
    </w:p>
    <w:p w:rsidR="00413025" w:rsidRDefault="00413025" w:rsidP="00AA54FA">
      <w:pPr>
        <w:pStyle w:val="c11c26"/>
        <w:jc w:val="both"/>
      </w:pPr>
      <w:r>
        <w:rPr>
          <w:rStyle w:val="c2c7c6"/>
          <w:sz w:val="28"/>
          <w:szCs w:val="28"/>
        </w:rPr>
        <w:t xml:space="preserve">  - </w:t>
      </w:r>
      <w:r>
        <w:rPr>
          <w:rStyle w:val="c2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13025" w:rsidRDefault="00413025" w:rsidP="00AA54FA">
      <w:pPr>
        <w:pStyle w:val="c3c15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413025" w:rsidRDefault="00413025" w:rsidP="00AA54FA">
      <w:pPr>
        <w:pStyle w:val="c3c15"/>
        <w:jc w:val="both"/>
        <w:rPr>
          <w:sz w:val="28"/>
          <w:szCs w:val="28"/>
        </w:rPr>
      </w:pPr>
      <w:r>
        <w:rPr>
          <w:rStyle w:val="c2c7"/>
          <w:b/>
          <w:bCs/>
          <w:i/>
          <w:iCs/>
          <w:sz w:val="28"/>
          <w:szCs w:val="28"/>
        </w:rPr>
        <w:t>уметь:</w:t>
      </w:r>
    </w:p>
    <w:p w:rsidR="00413025" w:rsidRDefault="00413025" w:rsidP="0058583A">
      <w:pPr>
        <w:ind w:firstLine="709"/>
        <w:rPr>
          <w:b/>
          <w:bCs/>
          <w:sz w:val="28"/>
          <w:szCs w:val="28"/>
        </w:rPr>
      </w:pPr>
    </w:p>
    <w:p w:rsidR="00413025" w:rsidRPr="0058583A" w:rsidRDefault="00413025" w:rsidP="0058583A">
      <w:pPr>
        <w:ind w:firstLine="709"/>
        <w:rPr>
          <w:sz w:val="28"/>
          <w:szCs w:val="28"/>
        </w:rPr>
      </w:pPr>
    </w:p>
    <w:p w:rsidR="00413025" w:rsidRPr="00182101" w:rsidRDefault="00413025" w:rsidP="0018210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182101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413025" w:rsidRPr="00182101" w:rsidRDefault="00413025" w:rsidP="0018210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182101">
        <w:rPr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413025" w:rsidRPr="00182101" w:rsidRDefault="00413025" w:rsidP="0018210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182101"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13025" w:rsidRPr="00182101" w:rsidRDefault="00413025" w:rsidP="0018210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182101">
        <w:rPr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413025" w:rsidRPr="00182101" w:rsidRDefault="00413025" w:rsidP="0018210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182101">
        <w:rPr>
          <w:sz w:val="28"/>
          <w:szCs w:val="28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413025" w:rsidRPr="00182101" w:rsidRDefault="00413025" w:rsidP="0018210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182101">
        <w:rPr>
          <w:color w:val="000000"/>
          <w:sz w:val="28"/>
          <w:szCs w:val="28"/>
        </w:rPr>
        <w:t>применять координатно-векторный метод для вычисления отношений, расстояний и углов;</w:t>
      </w:r>
    </w:p>
    <w:p w:rsidR="00413025" w:rsidRPr="00182101" w:rsidRDefault="00413025" w:rsidP="0018210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182101">
        <w:rPr>
          <w:sz w:val="28"/>
          <w:szCs w:val="28"/>
        </w:rPr>
        <w:t xml:space="preserve">строить сечения многогранников и изображать сечения тел вращения. </w:t>
      </w:r>
    </w:p>
    <w:p w:rsidR="00413025" w:rsidRPr="00182101" w:rsidRDefault="00413025" w:rsidP="00182101">
      <w:pPr>
        <w:ind w:left="426"/>
        <w:jc w:val="both"/>
        <w:rPr>
          <w:b/>
          <w:bCs/>
          <w:sz w:val="28"/>
          <w:szCs w:val="28"/>
        </w:rPr>
      </w:pPr>
      <w:r w:rsidRPr="00182101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13025" w:rsidRPr="00182101" w:rsidRDefault="00413025" w:rsidP="00182101">
      <w:pPr>
        <w:numPr>
          <w:ilvl w:val="0"/>
          <w:numId w:val="28"/>
        </w:numPr>
        <w:jc w:val="both"/>
        <w:rPr>
          <w:sz w:val="28"/>
          <w:szCs w:val="28"/>
        </w:rPr>
      </w:pPr>
      <w:r w:rsidRPr="00182101">
        <w:rPr>
          <w:color w:val="00000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</w:t>
      </w:r>
      <w:r w:rsidRPr="00182101">
        <w:rPr>
          <w:sz w:val="28"/>
          <w:szCs w:val="28"/>
        </w:rPr>
        <w:t>;</w:t>
      </w:r>
    </w:p>
    <w:p w:rsidR="00413025" w:rsidRPr="00182101" w:rsidRDefault="00413025" w:rsidP="00182101">
      <w:pPr>
        <w:numPr>
          <w:ilvl w:val="0"/>
          <w:numId w:val="28"/>
        </w:numPr>
        <w:jc w:val="both"/>
        <w:rPr>
          <w:sz w:val="28"/>
          <w:szCs w:val="28"/>
        </w:rPr>
      </w:pPr>
      <w:r w:rsidRPr="00182101">
        <w:rPr>
          <w:sz w:val="28"/>
          <w:szCs w:val="28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413025" w:rsidRPr="00182101" w:rsidRDefault="00413025" w:rsidP="00182101">
      <w:pPr>
        <w:pStyle w:val="91"/>
        <w:shd w:val="clear" w:color="auto" w:fill="auto"/>
        <w:spacing w:line="240" w:lineRule="auto"/>
        <w:ind w:left="100" w:firstLine="0"/>
        <w:jc w:val="center"/>
        <w:rPr>
          <w:rStyle w:val="90"/>
          <w:sz w:val="28"/>
          <w:szCs w:val="28"/>
          <w:u w:val="single"/>
        </w:rPr>
      </w:pPr>
    </w:p>
    <w:p w:rsidR="00413025" w:rsidRPr="00182101" w:rsidRDefault="00413025" w:rsidP="0018210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13025" w:rsidRPr="00182101" w:rsidRDefault="00413025" w:rsidP="00423F89">
      <w:pPr>
        <w:autoSpaceDE w:val="0"/>
        <w:autoSpaceDN w:val="0"/>
        <w:adjustRightInd w:val="0"/>
        <w:spacing w:before="300"/>
        <w:ind w:left="280" w:right="1200"/>
        <w:rPr>
          <w:b/>
          <w:bCs/>
          <w:sz w:val="28"/>
          <w:szCs w:val="28"/>
        </w:rPr>
      </w:pPr>
    </w:p>
    <w:p w:rsidR="00413025" w:rsidRDefault="00413025" w:rsidP="00423F89">
      <w:pPr>
        <w:autoSpaceDE w:val="0"/>
        <w:autoSpaceDN w:val="0"/>
        <w:adjustRightInd w:val="0"/>
        <w:spacing w:line="372" w:lineRule="auto"/>
        <w:ind w:left="280" w:right="18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 КЛАСС</w:t>
      </w:r>
    </w:p>
    <w:p w:rsidR="00413025" w:rsidRDefault="00413025" w:rsidP="00423F89">
      <w:pPr>
        <w:autoSpaceDE w:val="0"/>
        <w:autoSpaceDN w:val="0"/>
        <w:adjustRightInd w:val="0"/>
        <w:spacing w:line="372" w:lineRule="auto"/>
        <w:ind w:left="280" w:right="1800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</w:p>
    <w:p w:rsidR="00413025" w:rsidRDefault="00413025" w:rsidP="00423F89">
      <w:pPr>
        <w:autoSpaceDE w:val="0"/>
        <w:autoSpaceDN w:val="0"/>
        <w:adjustRightInd w:val="0"/>
        <w:spacing w:before="100"/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Векторы в пространстве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Метод координат в пространстве. Движения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Координаты точки и координаты вектора. Скалярное произведение векторов. </w:t>
      </w:r>
      <w:r>
        <w:rPr>
          <w:i/>
          <w:iCs/>
          <w:sz w:val="28"/>
          <w:szCs w:val="28"/>
        </w:rPr>
        <w:t>Уравнение плоскости.</w:t>
      </w:r>
      <w:r>
        <w:rPr>
          <w:sz w:val="28"/>
          <w:szCs w:val="28"/>
        </w:rPr>
        <w:t xml:space="preserve"> Движения. </w:t>
      </w:r>
      <w:r>
        <w:rPr>
          <w:i/>
          <w:iCs/>
          <w:sz w:val="28"/>
          <w:szCs w:val="28"/>
        </w:rPr>
        <w:t>Преобразование подобия.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413025" w:rsidRDefault="00413025" w:rsidP="00423F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413025" w:rsidRDefault="00413025" w:rsidP="00423F89">
      <w:pPr>
        <w:autoSpaceDE w:val="0"/>
        <w:autoSpaceDN w:val="0"/>
        <w:adjustRightInd w:val="0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>3. Цилиндр, конус, шар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дать учащимся систематические сведения об основных телах и поверхностях вращения — цилиндре, конусе, сфере, шаре.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круглых тел (цилиндра, конуса, шара) и их поверхностей завершает знакомство учащихся с основными пространственными фигурами. Вводятся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 описанные и вписанные призмы и пирамиды,</w:t>
      </w:r>
    </w:p>
    <w:p w:rsidR="00413025" w:rsidRDefault="00413025" w:rsidP="00423F89">
      <w:pPr>
        <w:autoSpaceDE w:val="0"/>
        <w:autoSpaceDN w:val="0"/>
        <w:adjustRightInd w:val="0"/>
        <w:spacing w:line="216" w:lineRule="auto"/>
        <w:ind w:firstLine="3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данном разделе изложены также вопросы о взаимном расположении сферы и прямой, о сечениях цилиндрической и конической поверхностей различными плоскостями.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Объемы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тел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—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413025" w:rsidRDefault="00413025" w:rsidP="00423F89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Понятие объема тела вводится аналогично понятию площади плоской фигуры. Формулируются основные свойстваобъемов и на их основе выводится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413025" w:rsidRDefault="00413025" w:rsidP="00423F89">
      <w:pPr>
        <w:autoSpaceDE w:val="0"/>
        <w:autoSpaceDN w:val="0"/>
        <w:adjustRightInd w:val="0"/>
        <w:spacing w:before="20"/>
        <w:ind w:left="320" w:hanging="220"/>
        <w:rPr>
          <w:sz w:val="28"/>
          <w:szCs w:val="28"/>
        </w:rPr>
      </w:pPr>
    </w:p>
    <w:p w:rsidR="00413025" w:rsidRDefault="00413025" w:rsidP="00423F89">
      <w:pPr>
        <w:autoSpaceDE w:val="0"/>
        <w:autoSpaceDN w:val="0"/>
        <w:adjustRightInd w:val="0"/>
        <w:spacing w:before="20"/>
        <w:ind w:left="320" w:hanging="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Обобщающее повторение</w:t>
      </w:r>
    </w:p>
    <w:p w:rsidR="00413025" w:rsidRDefault="00413025" w:rsidP="00423F89">
      <w:pPr>
        <w:autoSpaceDE w:val="0"/>
        <w:autoSpaceDN w:val="0"/>
        <w:adjustRightInd w:val="0"/>
        <w:spacing w:before="20"/>
        <w:ind w:left="320" w:hanging="220"/>
        <w:rPr>
          <w:b/>
          <w:bCs/>
          <w:sz w:val="28"/>
          <w:szCs w:val="28"/>
        </w:rPr>
      </w:pPr>
    </w:p>
    <w:p w:rsidR="00413025" w:rsidRPr="00534619" w:rsidRDefault="00413025" w:rsidP="00F12786">
      <w:pPr>
        <w:jc w:val="center"/>
        <w:rPr>
          <w:b/>
          <w:bCs/>
          <w:sz w:val="28"/>
          <w:szCs w:val="28"/>
        </w:rPr>
      </w:pPr>
      <w:r w:rsidRPr="00534619">
        <w:rPr>
          <w:b/>
          <w:bCs/>
          <w:sz w:val="28"/>
          <w:szCs w:val="28"/>
        </w:rPr>
        <w:t>Таблица тематического распределения количества часов по геометрии</w:t>
      </w:r>
    </w:p>
    <w:p w:rsidR="00413025" w:rsidRPr="00534619" w:rsidRDefault="00413025" w:rsidP="00F12786">
      <w:pPr>
        <w:jc w:val="center"/>
        <w:rPr>
          <w:b/>
          <w:bCs/>
          <w:sz w:val="28"/>
          <w:szCs w:val="28"/>
        </w:rPr>
      </w:pPr>
      <w:r w:rsidRPr="00534619">
        <w:rPr>
          <w:b/>
          <w:bCs/>
          <w:sz w:val="28"/>
          <w:szCs w:val="28"/>
        </w:rPr>
        <w:t>11 класс</w:t>
      </w:r>
    </w:p>
    <w:bookmarkEnd w:id="8"/>
    <w:bookmarkEnd w:id="9"/>
    <w:bookmarkEnd w:id="10"/>
    <w:p w:rsidR="00413025" w:rsidRPr="00534619" w:rsidRDefault="00413025" w:rsidP="00327358">
      <w:pPr>
        <w:pStyle w:val="Heading2"/>
        <w:jc w:val="left"/>
        <w:rPr>
          <w:color w:val="auto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6169"/>
        <w:gridCol w:w="1701"/>
        <w:gridCol w:w="1559"/>
      </w:tblGrid>
      <w:tr w:rsidR="00413025" w:rsidRPr="00534619">
        <w:trPr>
          <w:trHeight w:val="329"/>
        </w:trPr>
        <w:tc>
          <w:tcPr>
            <w:tcW w:w="777" w:type="dxa"/>
            <w:vMerge w:val="restart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9" w:type="dxa"/>
            <w:vMerge w:val="restart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260" w:type="dxa"/>
            <w:gridSpan w:val="2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  <w:vMerge/>
          </w:tcPr>
          <w:p w:rsidR="00413025" w:rsidRPr="00534619" w:rsidRDefault="00413025" w:rsidP="007850C9">
            <w:pPr>
              <w:rPr>
                <w:sz w:val="28"/>
                <w:szCs w:val="28"/>
              </w:rPr>
            </w:pPr>
          </w:p>
        </w:tc>
        <w:tc>
          <w:tcPr>
            <w:tcW w:w="6169" w:type="dxa"/>
            <w:vMerge/>
          </w:tcPr>
          <w:p w:rsidR="00413025" w:rsidRPr="00534619" w:rsidRDefault="00413025" w:rsidP="007850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534619">
              <w:rPr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413025" w:rsidRPr="00534619">
        <w:trPr>
          <w:trHeight w:val="308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6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534619">
              <w:rPr>
                <w:b/>
                <w:bCs/>
                <w:color w:val="000000"/>
                <w:sz w:val="28"/>
                <w:szCs w:val="28"/>
              </w:rPr>
              <w:t>Векторы в пространстве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Понятие вектора. Равенство векторов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Сложение и вычитание векторов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Умножение вектора на число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Действия над векторами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Компланарные векторы. Правило параллелепипеда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Разложение вектора по трем некомпланарным векторам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Векторы в пространстве. Повторение теории и решение задач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Зачёт №1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7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169" w:type="dxa"/>
          </w:tcPr>
          <w:p w:rsidR="00413025" w:rsidRPr="00534619" w:rsidRDefault="00413025" w:rsidP="00106C01">
            <w:pPr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color w:val="000000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15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2.1.</w:t>
            </w:r>
          </w:p>
        </w:tc>
        <w:tc>
          <w:tcPr>
            <w:tcW w:w="6169" w:type="dxa"/>
          </w:tcPr>
          <w:p w:rsidR="00413025" w:rsidRPr="00534619" w:rsidRDefault="00413025" w:rsidP="007E4041">
            <w:pPr>
              <w:shd w:val="clear" w:color="auto" w:fill="FFFFFF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534619">
              <w:rPr>
                <w:i/>
                <w:iCs/>
                <w:color w:val="000000"/>
                <w:sz w:val="28"/>
                <w:szCs w:val="28"/>
              </w:rPr>
              <w:t>Координаты точки и координаты вектора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Прямоугольная система координат в пространстве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Координаты вектора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Связь между координатами векторов и координатами точек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Простейшие задачи в координатах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Решение задач в координатах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Решение задач по теме «Координаты точки и координаты вектора».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Угол между векторами</w:t>
            </w:r>
          </w:p>
          <w:p w:rsidR="00413025" w:rsidRPr="00534619" w:rsidRDefault="00413025" w:rsidP="007E404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7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2.2.</w:t>
            </w:r>
          </w:p>
        </w:tc>
        <w:tc>
          <w:tcPr>
            <w:tcW w:w="616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rPr>
                <w:i/>
                <w:iCs/>
                <w:sz w:val="28"/>
                <w:szCs w:val="28"/>
              </w:rPr>
            </w:pPr>
            <w:r w:rsidRPr="00534619">
              <w:rPr>
                <w:i/>
                <w:iCs/>
                <w:sz w:val="28"/>
                <w:szCs w:val="28"/>
              </w:rPr>
              <w:t>Скалярное произведение векторов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Скалярное произведение векторов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Угол между векторами.</w:t>
            </w:r>
            <w:r w:rsidRPr="00534619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534619">
              <w:rPr>
                <w:sz w:val="28"/>
                <w:szCs w:val="28"/>
              </w:rPr>
              <w:t>Скалярное произведение векторов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Вычисление углов между прямыми и плоскостями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Центральная симметрия. Осевая симметрия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Зеркальная симметрия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Параллельный перенос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Контрольная работа №1</w:t>
            </w:r>
          </w:p>
          <w:p w:rsidR="00413025" w:rsidRPr="00534619" w:rsidRDefault="00413025" w:rsidP="007850C9">
            <w:pPr>
              <w:shd w:val="clear" w:color="auto" w:fill="FFFFFF"/>
              <w:snapToGrid w:val="0"/>
              <w:rPr>
                <w:b/>
                <w:bCs/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Зачёт №2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8</w:t>
            </w:r>
          </w:p>
        </w:tc>
      </w:tr>
      <w:tr w:rsidR="00413025" w:rsidRPr="00534619">
        <w:trPr>
          <w:trHeight w:val="308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169" w:type="dxa"/>
          </w:tcPr>
          <w:p w:rsidR="00413025" w:rsidRPr="00534619" w:rsidRDefault="00413025" w:rsidP="000F4B77">
            <w:pPr>
              <w:rPr>
                <w:sz w:val="28"/>
                <w:szCs w:val="28"/>
              </w:rPr>
            </w:pPr>
            <w:r w:rsidRPr="00534619">
              <w:rPr>
                <w:b/>
                <w:bCs/>
                <w:color w:val="000000"/>
                <w:sz w:val="28"/>
                <w:szCs w:val="28"/>
              </w:rPr>
              <w:t>Цилиндр, конус и шар</w:t>
            </w:r>
          </w:p>
        </w:tc>
        <w:tc>
          <w:tcPr>
            <w:tcW w:w="1701" w:type="dxa"/>
          </w:tcPr>
          <w:p w:rsidR="00413025" w:rsidRPr="00534619" w:rsidRDefault="00413025" w:rsidP="000F4B77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13025" w:rsidRPr="00534619">
        <w:trPr>
          <w:trHeight w:val="308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3.1.</w:t>
            </w:r>
          </w:p>
        </w:tc>
        <w:tc>
          <w:tcPr>
            <w:tcW w:w="6169" w:type="dxa"/>
          </w:tcPr>
          <w:p w:rsidR="00413025" w:rsidRPr="00534619" w:rsidRDefault="00413025" w:rsidP="000F4B7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534619">
              <w:rPr>
                <w:i/>
                <w:iCs/>
                <w:color w:val="000000"/>
                <w:sz w:val="28"/>
                <w:szCs w:val="28"/>
              </w:rPr>
              <w:t>Цилиндр</w:t>
            </w:r>
          </w:p>
          <w:p w:rsidR="00413025" w:rsidRPr="00534619" w:rsidRDefault="00413025" w:rsidP="000F4B77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Понятие цилиндра. Площадь поверхности цилиндра</w:t>
            </w:r>
          </w:p>
          <w:p w:rsidR="00413025" w:rsidRPr="00534619" w:rsidRDefault="00413025" w:rsidP="000F4B77">
            <w:pPr>
              <w:rPr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Решение задач по теме «Понятие цилиндра.</w:t>
            </w:r>
            <w:r w:rsidRPr="00534619">
              <w:rPr>
                <w:sz w:val="28"/>
                <w:szCs w:val="28"/>
              </w:rPr>
              <w:t>»</w:t>
            </w:r>
          </w:p>
          <w:p w:rsidR="00413025" w:rsidRPr="00534619" w:rsidRDefault="00413025" w:rsidP="000F4B77">
            <w:pPr>
              <w:rPr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 xml:space="preserve">Решение задач по теме «Площадь поверхности  </w:t>
            </w:r>
            <w:r w:rsidRPr="00534619">
              <w:rPr>
                <w:sz w:val="28"/>
                <w:szCs w:val="28"/>
              </w:rPr>
              <w:t>цилиндра»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</w:t>
            </w:r>
          </w:p>
        </w:tc>
      </w:tr>
      <w:tr w:rsidR="00413025" w:rsidRPr="00534619">
        <w:trPr>
          <w:trHeight w:val="308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3.2.</w:t>
            </w:r>
          </w:p>
        </w:tc>
        <w:tc>
          <w:tcPr>
            <w:tcW w:w="6169" w:type="dxa"/>
          </w:tcPr>
          <w:p w:rsidR="00413025" w:rsidRPr="00534619" w:rsidRDefault="00413025" w:rsidP="000F4B77">
            <w:pPr>
              <w:shd w:val="clear" w:color="auto" w:fill="FFFFFF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534619">
              <w:rPr>
                <w:i/>
                <w:iCs/>
                <w:color w:val="000000"/>
                <w:sz w:val="28"/>
                <w:szCs w:val="28"/>
              </w:rPr>
              <w:t>Конус</w:t>
            </w:r>
          </w:p>
          <w:p w:rsidR="00413025" w:rsidRPr="00534619" w:rsidRDefault="00413025" w:rsidP="000F4B77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Понятие конуса. Площадь поверхности конуса</w:t>
            </w:r>
          </w:p>
          <w:p w:rsidR="00413025" w:rsidRPr="00534619" w:rsidRDefault="00413025" w:rsidP="000F4B77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Усеченный конус. Решение задач по теме «Понятие конуса. Площадь поверхности конуса»</w:t>
            </w:r>
          </w:p>
          <w:p w:rsidR="00413025" w:rsidRPr="00534619" w:rsidRDefault="00413025" w:rsidP="000F4B77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Решение задач по теме «Понятие конуса. Площадь поверхности конуса. Усеченный конус»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4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3.3.</w:t>
            </w:r>
          </w:p>
        </w:tc>
        <w:tc>
          <w:tcPr>
            <w:tcW w:w="6169" w:type="dxa"/>
          </w:tcPr>
          <w:p w:rsidR="00413025" w:rsidRPr="00534619" w:rsidRDefault="00413025" w:rsidP="000F4B7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534619">
              <w:rPr>
                <w:i/>
                <w:iCs/>
                <w:color w:val="000000"/>
                <w:sz w:val="28"/>
                <w:szCs w:val="28"/>
              </w:rPr>
              <w:t>Шар</w:t>
            </w:r>
          </w:p>
          <w:p w:rsidR="00413025" w:rsidRPr="00534619" w:rsidRDefault="00413025" w:rsidP="000F4B77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Сфера и шар. Уравнение сферы</w:t>
            </w:r>
          </w:p>
          <w:p w:rsidR="00413025" w:rsidRPr="00534619" w:rsidRDefault="00413025" w:rsidP="000F4B77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Сфера. Взаимное расположение сферы и плоскости</w:t>
            </w:r>
          </w:p>
          <w:p w:rsidR="00413025" w:rsidRPr="00534619" w:rsidRDefault="00413025" w:rsidP="000F4B77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Касательная плоскость к сфере</w:t>
            </w:r>
          </w:p>
          <w:p w:rsidR="00413025" w:rsidRPr="00534619" w:rsidRDefault="00413025" w:rsidP="000F4B77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Площадь сферы</w:t>
            </w:r>
          </w:p>
          <w:p w:rsidR="00413025" w:rsidRPr="00534619" w:rsidRDefault="00413025" w:rsidP="000F4B77">
            <w:pPr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Контрольная работа №2</w:t>
            </w:r>
          </w:p>
          <w:p w:rsidR="00413025" w:rsidRPr="00534619" w:rsidRDefault="00413025" w:rsidP="000F4B77">
            <w:pPr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Зачёт №3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9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169" w:type="dxa"/>
          </w:tcPr>
          <w:p w:rsidR="00413025" w:rsidRPr="00534619" w:rsidRDefault="00413025" w:rsidP="000F4B77">
            <w:pPr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color w:val="000000"/>
                <w:sz w:val="28"/>
                <w:szCs w:val="28"/>
              </w:rPr>
              <w:t>Объемы тел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4.1.</w:t>
            </w:r>
          </w:p>
        </w:tc>
        <w:tc>
          <w:tcPr>
            <w:tcW w:w="6169" w:type="dxa"/>
          </w:tcPr>
          <w:p w:rsidR="00413025" w:rsidRPr="00534619" w:rsidRDefault="00413025" w:rsidP="000F4B77">
            <w:pPr>
              <w:shd w:val="clear" w:color="auto" w:fill="FFFFFF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534619">
              <w:rPr>
                <w:i/>
                <w:iCs/>
                <w:color w:val="000000"/>
                <w:sz w:val="28"/>
                <w:szCs w:val="28"/>
              </w:rPr>
              <w:t>Объем прямоугольного параллелепипеда</w:t>
            </w:r>
          </w:p>
          <w:p w:rsidR="00413025" w:rsidRPr="00534619" w:rsidRDefault="00413025" w:rsidP="000F4B77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 xml:space="preserve">Понятие объема.  </w:t>
            </w:r>
          </w:p>
          <w:p w:rsidR="00413025" w:rsidRPr="00534619" w:rsidRDefault="00413025" w:rsidP="000F4B77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Формула объема прямоугольного параллелепипеда</w:t>
            </w:r>
          </w:p>
          <w:p w:rsidR="00413025" w:rsidRPr="00534619" w:rsidRDefault="00413025" w:rsidP="000F4B77">
            <w:pPr>
              <w:shd w:val="clear" w:color="auto" w:fill="FFFFFF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2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4.2.</w:t>
            </w:r>
          </w:p>
        </w:tc>
        <w:tc>
          <w:tcPr>
            <w:tcW w:w="6169" w:type="dxa"/>
          </w:tcPr>
          <w:p w:rsidR="00413025" w:rsidRPr="00534619" w:rsidRDefault="00413025" w:rsidP="009D2A8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534619">
              <w:rPr>
                <w:i/>
                <w:iCs/>
                <w:color w:val="000000"/>
                <w:sz w:val="28"/>
                <w:szCs w:val="28"/>
              </w:rPr>
              <w:t>Объем прямой призмы и цилиндра</w:t>
            </w:r>
          </w:p>
          <w:p w:rsidR="00413025" w:rsidRPr="00534619" w:rsidRDefault="00413025" w:rsidP="009D2A8E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Объем прямой призмы</w:t>
            </w:r>
          </w:p>
          <w:p w:rsidR="00413025" w:rsidRPr="00534619" w:rsidRDefault="00413025" w:rsidP="009D2A8E">
            <w:pPr>
              <w:rPr>
                <w:rStyle w:val="a3"/>
                <w:i w:val="0"/>
                <w:iCs w:val="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Объем цилиндра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3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4.3.</w:t>
            </w:r>
          </w:p>
        </w:tc>
        <w:tc>
          <w:tcPr>
            <w:tcW w:w="6169" w:type="dxa"/>
          </w:tcPr>
          <w:p w:rsidR="00413025" w:rsidRPr="00534619" w:rsidRDefault="00413025" w:rsidP="009D2A8E">
            <w:pPr>
              <w:shd w:val="clear" w:color="auto" w:fill="FFFFFF"/>
              <w:snapToGrid w:val="0"/>
              <w:rPr>
                <w:i/>
                <w:iCs/>
                <w:sz w:val="28"/>
                <w:szCs w:val="28"/>
              </w:rPr>
            </w:pPr>
            <w:r w:rsidRPr="00534619">
              <w:rPr>
                <w:i/>
                <w:iCs/>
                <w:sz w:val="28"/>
                <w:szCs w:val="28"/>
              </w:rPr>
              <w:t>Объем наклонной призмы, пирамиды и конуса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Объем наклонной призмы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Объем пирамиды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Объем конуса.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5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4.4.</w:t>
            </w:r>
          </w:p>
        </w:tc>
        <w:tc>
          <w:tcPr>
            <w:tcW w:w="6169" w:type="dxa"/>
          </w:tcPr>
          <w:p w:rsidR="00413025" w:rsidRPr="00534619" w:rsidRDefault="00413025" w:rsidP="009D2A8E">
            <w:pPr>
              <w:shd w:val="clear" w:color="auto" w:fill="FFFFFF"/>
              <w:snapToGrid w:val="0"/>
              <w:rPr>
                <w:i/>
                <w:iCs/>
                <w:sz w:val="28"/>
                <w:szCs w:val="28"/>
              </w:rPr>
            </w:pPr>
            <w:r w:rsidRPr="00534619">
              <w:rPr>
                <w:i/>
                <w:iCs/>
                <w:sz w:val="28"/>
                <w:szCs w:val="28"/>
              </w:rPr>
              <w:t>Объем шара и площадь сферы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Объем шара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Объем шарового сегмента,</w:t>
            </w:r>
            <w:r w:rsidRPr="00534619">
              <w:rPr>
                <w:sz w:val="28"/>
                <w:szCs w:val="28"/>
              </w:rPr>
              <w:t xml:space="preserve"> шарового слоя и шарового сектора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Площадь сферы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Контрольная работа №3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Зачёт №4</w:t>
            </w:r>
          </w:p>
          <w:p w:rsidR="00413025" w:rsidRPr="00534619" w:rsidRDefault="00413025" w:rsidP="009D2A8E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7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169" w:type="dxa"/>
          </w:tcPr>
          <w:p w:rsidR="00413025" w:rsidRPr="00534619" w:rsidRDefault="00413025" w:rsidP="009D2A8E">
            <w:pPr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color w:val="000000"/>
                <w:sz w:val="28"/>
                <w:szCs w:val="28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4619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5.1.</w:t>
            </w:r>
          </w:p>
        </w:tc>
        <w:tc>
          <w:tcPr>
            <w:tcW w:w="6169" w:type="dxa"/>
          </w:tcPr>
          <w:p w:rsidR="00413025" w:rsidRPr="00534619" w:rsidRDefault="00413025" w:rsidP="009D2A8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534619">
              <w:rPr>
                <w:i/>
                <w:iCs/>
                <w:color w:val="000000"/>
                <w:sz w:val="28"/>
                <w:szCs w:val="28"/>
              </w:rPr>
              <w:t>Взаимное расположение прямых и плоскостей. Многогранники. Тела вращения</w:t>
            </w:r>
          </w:p>
          <w:p w:rsidR="00413025" w:rsidRPr="00534619" w:rsidRDefault="00413025" w:rsidP="009D2A8E">
            <w:pPr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Взаимное расположение прямых и плоскостей. Параллельность и перпендикулярность прямых и плоскостей</w:t>
            </w:r>
          </w:p>
          <w:p w:rsidR="00413025" w:rsidRPr="00534619" w:rsidRDefault="00413025" w:rsidP="009D2A8E">
            <w:pPr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Скрещивающиеся прямые. Угол между прямой и плоскостью, двугранный угол</w:t>
            </w:r>
          </w:p>
          <w:p w:rsidR="00413025" w:rsidRPr="00534619" w:rsidRDefault="00413025" w:rsidP="009D2A8E">
            <w:pPr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Многогранники: параллелепипед, призма, пирамида, площади их поверхностей</w:t>
            </w:r>
          </w:p>
          <w:p w:rsidR="00413025" w:rsidRPr="00534619" w:rsidRDefault="00413025" w:rsidP="009D2A8E">
            <w:pPr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Цилиндр, конус и шар, площади поверхностей тел</w:t>
            </w:r>
          </w:p>
          <w:p w:rsidR="00413025" w:rsidRPr="00534619" w:rsidRDefault="00413025" w:rsidP="009D2A8E">
            <w:pPr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Объемы тел</w:t>
            </w:r>
          </w:p>
          <w:p w:rsidR="00413025" w:rsidRPr="00534619" w:rsidRDefault="00413025" w:rsidP="009D2A8E">
            <w:pPr>
              <w:rPr>
                <w:i/>
                <w:iCs/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7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5.2.</w:t>
            </w:r>
          </w:p>
        </w:tc>
        <w:tc>
          <w:tcPr>
            <w:tcW w:w="6169" w:type="dxa"/>
          </w:tcPr>
          <w:p w:rsidR="00413025" w:rsidRPr="00534619" w:rsidRDefault="00413025" w:rsidP="009D2A8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619">
              <w:rPr>
                <w:b/>
                <w:bCs/>
                <w:color w:val="000000"/>
                <w:sz w:val="28"/>
                <w:szCs w:val="28"/>
              </w:rPr>
              <w:t>Решения задач на комбинации тел</w:t>
            </w:r>
          </w:p>
          <w:p w:rsidR="00413025" w:rsidRPr="00534619" w:rsidRDefault="00413025" w:rsidP="009D2A8E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Вписанные многогранники</w:t>
            </w:r>
          </w:p>
          <w:p w:rsidR="00413025" w:rsidRPr="00534619" w:rsidRDefault="00413025" w:rsidP="009D2A8E">
            <w:pPr>
              <w:rPr>
                <w:color w:val="000000"/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Описанные многогранники</w:t>
            </w:r>
          </w:p>
          <w:p w:rsidR="00413025" w:rsidRPr="00534619" w:rsidRDefault="00413025" w:rsidP="009D2A8E">
            <w:pPr>
              <w:rPr>
                <w:sz w:val="28"/>
                <w:szCs w:val="28"/>
              </w:rPr>
            </w:pPr>
            <w:r w:rsidRPr="00534619">
              <w:rPr>
                <w:color w:val="000000"/>
                <w:sz w:val="28"/>
                <w:szCs w:val="28"/>
              </w:rPr>
              <w:t>Решение задач на комбинации тел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6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68</w:t>
            </w:r>
          </w:p>
        </w:tc>
      </w:tr>
      <w:tr w:rsidR="00413025" w:rsidRPr="00534619">
        <w:trPr>
          <w:trHeight w:val="329"/>
        </w:trPr>
        <w:tc>
          <w:tcPr>
            <w:tcW w:w="777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6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4619">
              <w:rPr>
                <w:sz w:val="28"/>
                <w:szCs w:val="28"/>
              </w:rPr>
              <w:t>Контрольных  работ - 4</w:t>
            </w:r>
          </w:p>
        </w:tc>
        <w:tc>
          <w:tcPr>
            <w:tcW w:w="1701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3025" w:rsidRPr="00534619" w:rsidRDefault="00413025" w:rsidP="007850C9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13025" w:rsidRPr="00534619" w:rsidRDefault="00413025" w:rsidP="00327358">
      <w:pPr>
        <w:rPr>
          <w:sz w:val="28"/>
          <w:szCs w:val="28"/>
        </w:rPr>
      </w:pPr>
    </w:p>
    <w:p w:rsidR="00413025" w:rsidRPr="00534619" w:rsidRDefault="00413025" w:rsidP="00534619">
      <w:pPr>
        <w:pStyle w:val="Heading2"/>
        <w:ind w:left="851" w:firstLine="0"/>
        <w:rPr>
          <w:color w:val="auto"/>
        </w:rPr>
      </w:pPr>
      <w:r w:rsidRPr="00534619">
        <w:rPr>
          <w:color w:val="auto"/>
        </w:rPr>
        <w:t>Описание учебно-методического и материально-технического обеспечения по геометрии 10-11 классов</w:t>
      </w:r>
    </w:p>
    <w:p w:rsidR="00413025" w:rsidRPr="00534619" w:rsidRDefault="00413025" w:rsidP="00AA37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34619">
        <w:rPr>
          <w:rStyle w:val="Emphasis"/>
          <w:sz w:val="28"/>
          <w:szCs w:val="28"/>
        </w:rPr>
        <w:t>Учебник</w:t>
      </w:r>
    </w:p>
    <w:p w:rsidR="00413025" w:rsidRPr="00534619" w:rsidRDefault="00413025" w:rsidP="00AA3777">
      <w:pPr>
        <w:pStyle w:val="BodyTextIndent"/>
        <w:keepNext/>
        <w:keepLines/>
        <w:widowControl w:val="0"/>
        <w:numPr>
          <w:ilvl w:val="0"/>
          <w:numId w:val="25"/>
        </w:numPr>
        <w:suppressLineNumbers/>
        <w:suppressAutoHyphens/>
        <w:spacing w:line="276" w:lineRule="auto"/>
        <w:rPr>
          <w:sz w:val="28"/>
          <w:szCs w:val="28"/>
        </w:rPr>
      </w:pPr>
      <w:r w:rsidRPr="00534619">
        <w:rPr>
          <w:sz w:val="28"/>
          <w:szCs w:val="28"/>
        </w:rPr>
        <w:t>Геометрия, 10–11 класс: Учебник для общеобразовательных учреждений/ Л.С. Атанасян, В.Ф. Бутузов, С.Б. Кадомцев и др. – М.: Просвещение, 2011.</w:t>
      </w:r>
    </w:p>
    <w:p w:rsidR="00413025" w:rsidRPr="00534619" w:rsidRDefault="00413025" w:rsidP="000F38B4">
      <w:pPr>
        <w:rPr>
          <w:rStyle w:val="Emphasis"/>
          <w:sz w:val="28"/>
          <w:szCs w:val="28"/>
        </w:rPr>
      </w:pPr>
    </w:p>
    <w:p w:rsidR="00413025" w:rsidRPr="00534619" w:rsidRDefault="00413025" w:rsidP="000F38B4">
      <w:pPr>
        <w:rPr>
          <w:sz w:val="28"/>
          <w:szCs w:val="28"/>
        </w:rPr>
      </w:pPr>
      <w:r w:rsidRPr="00534619">
        <w:rPr>
          <w:rStyle w:val="Emphasis"/>
          <w:sz w:val="28"/>
          <w:szCs w:val="28"/>
        </w:rPr>
        <w:t>Учебные пособия для учителя</w:t>
      </w:r>
      <w:r w:rsidRPr="00534619">
        <w:rPr>
          <w:sz w:val="28"/>
          <w:szCs w:val="28"/>
        </w:rPr>
        <w:t xml:space="preserve"> </w:t>
      </w:r>
    </w:p>
    <w:p w:rsidR="00413025" w:rsidRPr="00534619" w:rsidRDefault="00413025" w:rsidP="002E05B9">
      <w:pPr>
        <w:pStyle w:val="BodyTextIndent"/>
        <w:keepNext/>
        <w:keepLines/>
        <w:widowControl w:val="0"/>
        <w:numPr>
          <w:ilvl w:val="0"/>
          <w:numId w:val="25"/>
        </w:numPr>
        <w:suppressLineNumbers/>
        <w:suppressAutoHyphens/>
        <w:rPr>
          <w:sz w:val="28"/>
          <w:szCs w:val="28"/>
        </w:rPr>
      </w:pPr>
      <w:r w:rsidRPr="00534619">
        <w:rPr>
          <w:sz w:val="28"/>
          <w:szCs w:val="28"/>
        </w:rPr>
        <w:t>Геометрия. Программы общеобразовательных учреждений / сост. Т.А.Бурмистрова. – М.: Просвещение, 2011.</w:t>
      </w:r>
    </w:p>
    <w:p w:rsidR="00413025" w:rsidRPr="00534619" w:rsidRDefault="00413025" w:rsidP="002E05B9">
      <w:pPr>
        <w:pStyle w:val="BodyTextIndent"/>
        <w:keepNext/>
        <w:keepLines/>
        <w:widowControl w:val="0"/>
        <w:numPr>
          <w:ilvl w:val="0"/>
          <w:numId w:val="25"/>
        </w:numPr>
        <w:suppressLineNumbers/>
        <w:suppressAutoHyphens/>
        <w:rPr>
          <w:sz w:val="28"/>
          <w:szCs w:val="28"/>
        </w:rPr>
      </w:pPr>
      <w:r w:rsidRPr="00534619">
        <w:rPr>
          <w:sz w:val="28"/>
          <w:szCs w:val="28"/>
        </w:rPr>
        <w:t>Поурочные разработки по геометрии к учебному комплекту Л.С.Атанасяна: 10 класс / Сост. В.Я.Яровенко. – М.: ВАКО, 2010.</w:t>
      </w:r>
    </w:p>
    <w:p w:rsidR="00413025" w:rsidRPr="00534619" w:rsidRDefault="00413025" w:rsidP="002E05B9">
      <w:pPr>
        <w:pStyle w:val="BodyTextIndent"/>
        <w:keepNext/>
        <w:keepLines/>
        <w:widowControl w:val="0"/>
        <w:numPr>
          <w:ilvl w:val="0"/>
          <w:numId w:val="25"/>
        </w:numPr>
        <w:suppressLineNumbers/>
        <w:suppressAutoHyphens/>
        <w:rPr>
          <w:sz w:val="28"/>
          <w:szCs w:val="28"/>
        </w:rPr>
      </w:pPr>
      <w:r w:rsidRPr="00534619">
        <w:rPr>
          <w:sz w:val="28"/>
          <w:szCs w:val="28"/>
        </w:rPr>
        <w:t>Т.М.Мищенко. Рабочая тетрадь по геометрии к учебнику Л.С.Атанасяна «Геометрия. 10-11 классы». – М., Астрель, 2008.</w:t>
      </w:r>
    </w:p>
    <w:p w:rsidR="00413025" w:rsidRPr="00534619" w:rsidRDefault="00413025" w:rsidP="002E05B9">
      <w:pPr>
        <w:pStyle w:val="BodyTextIndent"/>
        <w:keepNext/>
        <w:keepLines/>
        <w:widowControl w:val="0"/>
        <w:numPr>
          <w:ilvl w:val="0"/>
          <w:numId w:val="25"/>
        </w:numPr>
        <w:suppressLineNumbers/>
        <w:suppressAutoHyphens/>
        <w:rPr>
          <w:sz w:val="28"/>
          <w:szCs w:val="28"/>
        </w:rPr>
      </w:pPr>
      <w:r w:rsidRPr="00534619">
        <w:rPr>
          <w:sz w:val="28"/>
          <w:szCs w:val="28"/>
        </w:rPr>
        <w:t>Поурочные разработки по геометрии: 11 класс / Сост. В.Я.Яровенко. – М.: ВАКО, 2010.</w:t>
      </w:r>
    </w:p>
    <w:p w:rsidR="00413025" w:rsidRPr="00534619" w:rsidRDefault="00413025" w:rsidP="004F4A4D">
      <w:pPr>
        <w:pStyle w:val="NormalWeb"/>
        <w:spacing w:after="0" w:afterAutospacing="0"/>
        <w:rPr>
          <w:sz w:val="28"/>
          <w:szCs w:val="28"/>
        </w:rPr>
      </w:pPr>
      <w:r w:rsidRPr="00534619">
        <w:rPr>
          <w:rStyle w:val="Emphasis"/>
          <w:sz w:val="28"/>
          <w:szCs w:val="28"/>
        </w:rPr>
        <w:t>Электронные пособия</w:t>
      </w:r>
    </w:p>
    <w:p w:rsidR="00413025" w:rsidRPr="00534619" w:rsidRDefault="00413025" w:rsidP="004F4A4D">
      <w:pPr>
        <w:numPr>
          <w:ilvl w:val="1"/>
          <w:numId w:val="18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 w:rsidRPr="00534619">
        <w:rPr>
          <w:sz w:val="28"/>
          <w:szCs w:val="28"/>
        </w:rPr>
        <w:t>Геометрия 7-11 классы. Электронный учебник-справочник.</w:t>
      </w:r>
    </w:p>
    <w:p w:rsidR="00413025" w:rsidRPr="00534619" w:rsidRDefault="00413025" w:rsidP="004F4A4D">
      <w:pPr>
        <w:numPr>
          <w:ilvl w:val="1"/>
          <w:numId w:val="18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 w:rsidRPr="00534619">
        <w:rPr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413025" w:rsidRPr="00534619" w:rsidRDefault="00413025" w:rsidP="004F4A4D">
      <w:pPr>
        <w:pStyle w:val="NormalWeb"/>
        <w:spacing w:after="0" w:afterAutospacing="0"/>
        <w:rPr>
          <w:rStyle w:val="Emphasis"/>
          <w:sz w:val="28"/>
          <w:szCs w:val="28"/>
        </w:rPr>
      </w:pPr>
      <w:r w:rsidRPr="00534619">
        <w:rPr>
          <w:rStyle w:val="Emphasis"/>
          <w:sz w:val="28"/>
          <w:szCs w:val="28"/>
        </w:rPr>
        <w:t>Аппаратные средства</w:t>
      </w:r>
    </w:p>
    <w:p w:rsidR="00413025" w:rsidRPr="00534619" w:rsidRDefault="00413025" w:rsidP="00170BF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4619">
        <w:rPr>
          <w:sz w:val="28"/>
          <w:szCs w:val="28"/>
        </w:rPr>
        <w:t xml:space="preserve">Компьютер </w:t>
      </w:r>
    </w:p>
    <w:p w:rsidR="00413025" w:rsidRPr="00534619" w:rsidRDefault="00413025" w:rsidP="00170BF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4619">
        <w:rPr>
          <w:sz w:val="28"/>
          <w:szCs w:val="28"/>
        </w:rPr>
        <w:t>Проектор</w:t>
      </w:r>
    </w:p>
    <w:p w:rsidR="00413025" w:rsidRPr="00534619" w:rsidRDefault="00413025" w:rsidP="00170BF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4619">
        <w:rPr>
          <w:sz w:val="28"/>
          <w:szCs w:val="28"/>
        </w:rPr>
        <w:t xml:space="preserve">Принтер </w:t>
      </w:r>
    </w:p>
    <w:p w:rsidR="00413025" w:rsidRPr="00534619" w:rsidRDefault="00413025" w:rsidP="00170BF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4619">
        <w:rPr>
          <w:sz w:val="28"/>
          <w:szCs w:val="28"/>
        </w:rPr>
        <w:t xml:space="preserve">Устройства вывода звуковой информации </w:t>
      </w:r>
    </w:p>
    <w:p w:rsidR="00413025" w:rsidRPr="00534619" w:rsidRDefault="00413025" w:rsidP="00170BF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534619">
        <w:rPr>
          <w:sz w:val="28"/>
          <w:szCs w:val="28"/>
        </w:rPr>
        <w:t xml:space="preserve">Управляемые компьютером устройства </w:t>
      </w: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534619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13025" w:rsidRPr="004375F8" w:rsidRDefault="00413025" w:rsidP="005D7D8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5210"/>
        <w:gridCol w:w="5211"/>
      </w:tblGrid>
      <w:tr w:rsidR="00413025" w:rsidRPr="004375F8">
        <w:tc>
          <w:tcPr>
            <w:tcW w:w="2500" w:type="pct"/>
          </w:tcPr>
          <w:p w:rsidR="00413025" w:rsidRPr="004375F8" w:rsidRDefault="00413025">
            <w:pPr>
              <w:pStyle w:val="msonormal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>СОГЛАСОВАНО</w:t>
            </w:r>
          </w:p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 xml:space="preserve">прот. заседания ШМО </w:t>
            </w:r>
          </w:p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>учителей естественно-научного цикла</w:t>
            </w:r>
          </w:p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от_____2017</w:t>
            </w:r>
            <w:r w:rsidRPr="004375F8">
              <w:rPr>
                <w:sz w:val="28"/>
                <w:szCs w:val="28"/>
              </w:rPr>
              <w:t>г. №1</w:t>
            </w:r>
          </w:p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 xml:space="preserve">____________ Л.Р.Пахомова </w:t>
            </w:r>
          </w:p>
        </w:tc>
        <w:tc>
          <w:tcPr>
            <w:tcW w:w="2500" w:type="pct"/>
          </w:tcPr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>СОГЛАСОВАНО</w:t>
            </w:r>
          </w:p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>Зам.директора по УВР</w:t>
            </w:r>
          </w:p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Е.Н.Пичкур</w:t>
            </w:r>
          </w:p>
          <w:p w:rsidR="00413025" w:rsidRPr="004375F8" w:rsidRDefault="00413025">
            <w:pPr>
              <w:pStyle w:val="msonormalcxspmiddle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413025" w:rsidRPr="004375F8" w:rsidRDefault="00413025">
            <w:pPr>
              <w:pStyle w:val="msonormalcxspmiddle"/>
              <w:spacing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«_31»_08. 2017</w:t>
            </w:r>
            <w:r w:rsidRPr="004375F8">
              <w:rPr>
                <w:sz w:val="28"/>
                <w:szCs w:val="28"/>
              </w:rPr>
              <w:t>г.</w:t>
            </w:r>
          </w:p>
        </w:tc>
      </w:tr>
    </w:tbl>
    <w:p w:rsidR="00413025" w:rsidRDefault="00413025" w:rsidP="004375F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3025" w:rsidRPr="001213CD" w:rsidRDefault="00413025" w:rsidP="003F3371">
      <w:pPr>
        <w:rPr>
          <w:sz w:val="20"/>
          <w:szCs w:val="20"/>
        </w:rPr>
      </w:pPr>
      <w:bookmarkStart w:id="11" w:name="_GoBack"/>
      <w:bookmarkEnd w:id="11"/>
    </w:p>
    <w:sectPr w:rsidR="00413025" w:rsidRPr="001213CD" w:rsidSect="006815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25" w:rsidRDefault="00413025" w:rsidP="002F78E5">
      <w:r>
        <w:separator/>
      </w:r>
    </w:p>
  </w:endnote>
  <w:endnote w:type="continuationSeparator" w:id="0">
    <w:p w:rsidR="00413025" w:rsidRDefault="00413025" w:rsidP="002F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25" w:rsidRDefault="00413025" w:rsidP="002F78E5">
      <w:r>
        <w:separator/>
      </w:r>
    </w:p>
  </w:footnote>
  <w:footnote w:type="continuationSeparator" w:id="0">
    <w:p w:rsidR="00413025" w:rsidRDefault="00413025" w:rsidP="002F7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E5392"/>
    <w:multiLevelType w:val="hybridMultilevel"/>
    <w:tmpl w:val="BB0418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4D55385"/>
    <w:multiLevelType w:val="hybridMultilevel"/>
    <w:tmpl w:val="004A74BE"/>
    <w:lvl w:ilvl="0" w:tplc="EBDAA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E14DD5"/>
    <w:multiLevelType w:val="hybridMultilevel"/>
    <w:tmpl w:val="76B4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E1A9E"/>
    <w:multiLevelType w:val="hybridMultilevel"/>
    <w:tmpl w:val="18FCE474"/>
    <w:lvl w:ilvl="0" w:tplc="C9C4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06A57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92E7259"/>
    <w:multiLevelType w:val="hybridMultilevel"/>
    <w:tmpl w:val="483EBF6A"/>
    <w:lvl w:ilvl="0" w:tplc="A9DE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362CFF"/>
    <w:multiLevelType w:val="hybridMultilevel"/>
    <w:tmpl w:val="72FA74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419E7"/>
    <w:multiLevelType w:val="hybridMultilevel"/>
    <w:tmpl w:val="B156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524F2"/>
    <w:multiLevelType w:val="hybridMultilevel"/>
    <w:tmpl w:val="6FA0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05C7F"/>
    <w:multiLevelType w:val="hybridMultilevel"/>
    <w:tmpl w:val="95567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EED1576"/>
    <w:multiLevelType w:val="hybridMultilevel"/>
    <w:tmpl w:val="72ACA15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9"/>
  </w:num>
  <w:num w:numId="6">
    <w:abstractNumId w:val="25"/>
  </w:num>
  <w:num w:numId="7">
    <w:abstractNumId w:val="5"/>
  </w:num>
  <w:num w:numId="8">
    <w:abstractNumId w:val="18"/>
  </w:num>
  <w:num w:numId="9">
    <w:abstractNumId w:val="15"/>
  </w:num>
  <w:num w:numId="10">
    <w:abstractNumId w:val="2"/>
    <w:lvlOverride w:ilvl="0">
      <w:startOverride w:val="1"/>
    </w:lvlOverride>
  </w:num>
  <w:num w:numId="11">
    <w:abstractNumId w:val="1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2"/>
  </w:num>
  <w:num w:numId="23">
    <w:abstractNumId w:val="23"/>
  </w:num>
  <w:num w:numId="24">
    <w:abstractNumId w:val="22"/>
  </w:num>
  <w:num w:numId="25">
    <w:abstractNumId w:val="13"/>
  </w:num>
  <w:num w:numId="26">
    <w:abstractNumId w:val="26"/>
  </w:num>
  <w:num w:numId="27">
    <w:abstractNumId w:val="2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E5"/>
    <w:rsid w:val="00001BE7"/>
    <w:rsid w:val="00005660"/>
    <w:rsid w:val="00021760"/>
    <w:rsid w:val="0003422E"/>
    <w:rsid w:val="00042F78"/>
    <w:rsid w:val="00044A7E"/>
    <w:rsid w:val="00046487"/>
    <w:rsid w:val="00072069"/>
    <w:rsid w:val="00081B94"/>
    <w:rsid w:val="00095309"/>
    <w:rsid w:val="0009551C"/>
    <w:rsid w:val="000956A4"/>
    <w:rsid w:val="000A1FCC"/>
    <w:rsid w:val="000D7C01"/>
    <w:rsid w:val="000E31A7"/>
    <w:rsid w:val="000F38B4"/>
    <w:rsid w:val="000F4B77"/>
    <w:rsid w:val="00106C01"/>
    <w:rsid w:val="00106F1C"/>
    <w:rsid w:val="00114C68"/>
    <w:rsid w:val="00117CA3"/>
    <w:rsid w:val="001213CD"/>
    <w:rsid w:val="00134AA1"/>
    <w:rsid w:val="00153122"/>
    <w:rsid w:val="001562CF"/>
    <w:rsid w:val="0017040D"/>
    <w:rsid w:val="00170BFA"/>
    <w:rsid w:val="00182101"/>
    <w:rsid w:val="001837F6"/>
    <w:rsid w:val="00187385"/>
    <w:rsid w:val="00187AB8"/>
    <w:rsid w:val="001B2AA5"/>
    <w:rsid w:val="001B5289"/>
    <w:rsid w:val="001D0DDB"/>
    <w:rsid w:val="001D68CE"/>
    <w:rsid w:val="001F755A"/>
    <w:rsid w:val="00200671"/>
    <w:rsid w:val="00204F01"/>
    <w:rsid w:val="00207EDF"/>
    <w:rsid w:val="00223EAC"/>
    <w:rsid w:val="0023769C"/>
    <w:rsid w:val="00251E6B"/>
    <w:rsid w:val="0025354D"/>
    <w:rsid w:val="00262E70"/>
    <w:rsid w:val="00265FA7"/>
    <w:rsid w:val="00272C3B"/>
    <w:rsid w:val="00277E62"/>
    <w:rsid w:val="002A5C6D"/>
    <w:rsid w:val="002B0C1E"/>
    <w:rsid w:val="002B6992"/>
    <w:rsid w:val="002C3658"/>
    <w:rsid w:val="002C6965"/>
    <w:rsid w:val="002E05B9"/>
    <w:rsid w:val="002F78E5"/>
    <w:rsid w:val="0030213E"/>
    <w:rsid w:val="00310835"/>
    <w:rsid w:val="00317479"/>
    <w:rsid w:val="00327358"/>
    <w:rsid w:val="0033070A"/>
    <w:rsid w:val="003378CF"/>
    <w:rsid w:val="0034712D"/>
    <w:rsid w:val="003511BC"/>
    <w:rsid w:val="00354E82"/>
    <w:rsid w:val="00355607"/>
    <w:rsid w:val="00362D5F"/>
    <w:rsid w:val="003724D5"/>
    <w:rsid w:val="00373339"/>
    <w:rsid w:val="00382E2B"/>
    <w:rsid w:val="00385EE1"/>
    <w:rsid w:val="00387167"/>
    <w:rsid w:val="003C2779"/>
    <w:rsid w:val="003E43F0"/>
    <w:rsid w:val="003E5CBF"/>
    <w:rsid w:val="003F19E8"/>
    <w:rsid w:val="003F3371"/>
    <w:rsid w:val="00410A71"/>
    <w:rsid w:val="00413025"/>
    <w:rsid w:val="00420DD8"/>
    <w:rsid w:val="00423F89"/>
    <w:rsid w:val="0043506C"/>
    <w:rsid w:val="004375F8"/>
    <w:rsid w:val="00450BEA"/>
    <w:rsid w:val="004821EA"/>
    <w:rsid w:val="004F4A4D"/>
    <w:rsid w:val="004F73E2"/>
    <w:rsid w:val="00511DC5"/>
    <w:rsid w:val="00515A8B"/>
    <w:rsid w:val="0051709B"/>
    <w:rsid w:val="00531F8C"/>
    <w:rsid w:val="00534619"/>
    <w:rsid w:val="00547C9F"/>
    <w:rsid w:val="005500C8"/>
    <w:rsid w:val="005669DA"/>
    <w:rsid w:val="005718C1"/>
    <w:rsid w:val="0058583A"/>
    <w:rsid w:val="005904EB"/>
    <w:rsid w:val="00591A5B"/>
    <w:rsid w:val="005941CC"/>
    <w:rsid w:val="005B1454"/>
    <w:rsid w:val="005B183A"/>
    <w:rsid w:val="005C4036"/>
    <w:rsid w:val="005C7789"/>
    <w:rsid w:val="005C7B3A"/>
    <w:rsid w:val="005D7D82"/>
    <w:rsid w:val="005F63FA"/>
    <w:rsid w:val="00603093"/>
    <w:rsid w:val="006057BB"/>
    <w:rsid w:val="00617CCC"/>
    <w:rsid w:val="00646E12"/>
    <w:rsid w:val="006541E1"/>
    <w:rsid w:val="00655389"/>
    <w:rsid w:val="00666790"/>
    <w:rsid w:val="00676903"/>
    <w:rsid w:val="006815E4"/>
    <w:rsid w:val="006933D7"/>
    <w:rsid w:val="006A4E9A"/>
    <w:rsid w:val="006B35C6"/>
    <w:rsid w:val="00723F1D"/>
    <w:rsid w:val="007413CC"/>
    <w:rsid w:val="007572B7"/>
    <w:rsid w:val="00771F04"/>
    <w:rsid w:val="007850C9"/>
    <w:rsid w:val="00797A51"/>
    <w:rsid w:val="007A2314"/>
    <w:rsid w:val="007A726D"/>
    <w:rsid w:val="007B1C0E"/>
    <w:rsid w:val="007E4041"/>
    <w:rsid w:val="007E4260"/>
    <w:rsid w:val="00804C81"/>
    <w:rsid w:val="00836B6B"/>
    <w:rsid w:val="00841A9A"/>
    <w:rsid w:val="00856B5E"/>
    <w:rsid w:val="00861841"/>
    <w:rsid w:val="008A176A"/>
    <w:rsid w:val="008A7C94"/>
    <w:rsid w:val="008B1385"/>
    <w:rsid w:val="008B3E7C"/>
    <w:rsid w:val="008C1DCE"/>
    <w:rsid w:val="008C1FE7"/>
    <w:rsid w:val="008D2718"/>
    <w:rsid w:val="008F30F1"/>
    <w:rsid w:val="008F3B80"/>
    <w:rsid w:val="00900A52"/>
    <w:rsid w:val="00905F09"/>
    <w:rsid w:val="00933757"/>
    <w:rsid w:val="00947C08"/>
    <w:rsid w:val="0095062B"/>
    <w:rsid w:val="009625FA"/>
    <w:rsid w:val="00966A07"/>
    <w:rsid w:val="00971411"/>
    <w:rsid w:val="00977488"/>
    <w:rsid w:val="009851B0"/>
    <w:rsid w:val="009866FB"/>
    <w:rsid w:val="00986F51"/>
    <w:rsid w:val="009925DC"/>
    <w:rsid w:val="009A1D86"/>
    <w:rsid w:val="009A6495"/>
    <w:rsid w:val="009B37EC"/>
    <w:rsid w:val="009B428A"/>
    <w:rsid w:val="009C5FB6"/>
    <w:rsid w:val="009D2A8E"/>
    <w:rsid w:val="009E4364"/>
    <w:rsid w:val="009E5515"/>
    <w:rsid w:val="00A152F9"/>
    <w:rsid w:val="00A20029"/>
    <w:rsid w:val="00A223F3"/>
    <w:rsid w:val="00A22D8F"/>
    <w:rsid w:val="00A325BD"/>
    <w:rsid w:val="00A3767B"/>
    <w:rsid w:val="00A411D0"/>
    <w:rsid w:val="00A43E8B"/>
    <w:rsid w:val="00A74C0C"/>
    <w:rsid w:val="00A85B94"/>
    <w:rsid w:val="00A86A67"/>
    <w:rsid w:val="00AA0B2B"/>
    <w:rsid w:val="00AA3777"/>
    <w:rsid w:val="00AA54FA"/>
    <w:rsid w:val="00AA754B"/>
    <w:rsid w:val="00AB1777"/>
    <w:rsid w:val="00AC4A8C"/>
    <w:rsid w:val="00AC78CB"/>
    <w:rsid w:val="00AD16FE"/>
    <w:rsid w:val="00AD7288"/>
    <w:rsid w:val="00AF5E01"/>
    <w:rsid w:val="00B26DBF"/>
    <w:rsid w:val="00B50753"/>
    <w:rsid w:val="00B57A30"/>
    <w:rsid w:val="00B7101F"/>
    <w:rsid w:val="00BA2051"/>
    <w:rsid w:val="00BB1164"/>
    <w:rsid w:val="00BE40CC"/>
    <w:rsid w:val="00BF2091"/>
    <w:rsid w:val="00BF78B2"/>
    <w:rsid w:val="00BF7E88"/>
    <w:rsid w:val="00C07485"/>
    <w:rsid w:val="00C17FF2"/>
    <w:rsid w:val="00C5385E"/>
    <w:rsid w:val="00C53A20"/>
    <w:rsid w:val="00C850AB"/>
    <w:rsid w:val="00CB1E6D"/>
    <w:rsid w:val="00CB394E"/>
    <w:rsid w:val="00CB5550"/>
    <w:rsid w:val="00CC299A"/>
    <w:rsid w:val="00CE4994"/>
    <w:rsid w:val="00CF7453"/>
    <w:rsid w:val="00D01098"/>
    <w:rsid w:val="00D020DD"/>
    <w:rsid w:val="00D122BF"/>
    <w:rsid w:val="00D14E72"/>
    <w:rsid w:val="00D17B7D"/>
    <w:rsid w:val="00D2196A"/>
    <w:rsid w:val="00D36D82"/>
    <w:rsid w:val="00D43EC3"/>
    <w:rsid w:val="00DA2292"/>
    <w:rsid w:val="00DB6BA4"/>
    <w:rsid w:val="00DD39F8"/>
    <w:rsid w:val="00DD79C4"/>
    <w:rsid w:val="00DE6C3F"/>
    <w:rsid w:val="00E160FD"/>
    <w:rsid w:val="00E161E3"/>
    <w:rsid w:val="00E31F20"/>
    <w:rsid w:val="00E342BE"/>
    <w:rsid w:val="00E56B8C"/>
    <w:rsid w:val="00E67F54"/>
    <w:rsid w:val="00E874A3"/>
    <w:rsid w:val="00E96327"/>
    <w:rsid w:val="00EA0B7D"/>
    <w:rsid w:val="00EA55C5"/>
    <w:rsid w:val="00EB19D1"/>
    <w:rsid w:val="00EB7CB2"/>
    <w:rsid w:val="00EE19F9"/>
    <w:rsid w:val="00F12786"/>
    <w:rsid w:val="00F25250"/>
    <w:rsid w:val="00F332FD"/>
    <w:rsid w:val="00F44442"/>
    <w:rsid w:val="00F568DC"/>
    <w:rsid w:val="00FA0339"/>
    <w:rsid w:val="00FA3C46"/>
    <w:rsid w:val="00FA7596"/>
    <w:rsid w:val="00FC536F"/>
    <w:rsid w:val="00FE0630"/>
    <w:rsid w:val="00FE3A68"/>
    <w:rsid w:val="00FE556A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8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8E5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7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78E5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78E5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8E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F78E5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78E5"/>
    <w:rPr>
      <w:rFonts w:ascii="Calibri" w:hAnsi="Calibri" w:cs="Calibri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F78E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2F78E5"/>
    <w:pPr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F78E5"/>
    <w:pPr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F78E5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uiPriority w:val="99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Iauiue5">
    <w:name w:val="Iau?iue5"/>
    <w:uiPriority w:val="99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F7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F78E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2F78E5"/>
  </w:style>
  <w:style w:type="character" w:customStyle="1" w:styleId="BodyTextChar">
    <w:name w:val="Body Text Char"/>
    <w:basedOn w:val="DefaultParagraphFont"/>
    <w:link w:val="BodyTex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F78E5"/>
    <w:pPr>
      <w:ind w:firstLine="567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F78E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F7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F78E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8E5"/>
  </w:style>
  <w:style w:type="paragraph" w:styleId="TOC1">
    <w:name w:val="toc 1"/>
    <w:basedOn w:val="Normal"/>
    <w:next w:val="Normal"/>
    <w:autoRedefine/>
    <w:uiPriority w:val="99"/>
    <w:semiHidden/>
    <w:rsid w:val="002F78E5"/>
  </w:style>
  <w:style w:type="paragraph" w:styleId="TOC2">
    <w:name w:val="toc 2"/>
    <w:basedOn w:val="Normal"/>
    <w:next w:val="Normal"/>
    <w:autoRedefine/>
    <w:uiPriority w:val="99"/>
    <w:semiHidden/>
    <w:rsid w:val="002F78E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F78E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F78E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F78E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F78E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F78E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F78E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F78E5"/>
    <w:pPr>
      <w:ind w:left="1920"/>
    </w:pPr>
  </w:style>
  <w:style w:type="character" w:customStyle="1" w:styleId="EndnoteTextChar">
    <w:name w:val="Endnote Text Char"/>
    <w:link w:val="EndnoteText"/>
    <w:uiPriority w:val="99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2F78E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6C70BD"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2F78E5"/>
    <w:rPr>
      <w:b/>
      <w:bCs/>
    </w:rPr>
  </w:style>
  <w:style w:type="character" w:styleId="Emphasis">
    <w:name w:val="Emphasis"/>
    <w:basedOn w:val="DefaultParagraphFont"/>
    <w:uiPriority w:val="99"/>
    <w:qFormat/>
    <w:rsid w:val="002F78E5"/>
    <w:rPr>
      <w:i/>
      <w:iCs/>
    </w:rPr>
  </w:style>
  <w:style w:type="character" w:customStyle="1" w:styleId="bodytext1">
    <w:name w:val="bodytext1"/>
    <w:uiPriority w:val="99"/>
    <w:rsid w:val="002F78E5"/>
    <w:rPr>
      <w:rFonts w:ascii="Tahoma" w:hAnsi="Tahoma" w:cs="Tahoma"/>
      <w:color w:val="000000"/>
      <w:sz w:val="17"/>
      <w:szCs w:val="17"/>
    </w:rPr>
  </w:style>
  <w:style w:type="paragraph" w:customStyle="1" w:styleId="1">
    <w:name w:val="Абзац списка1"/>
    <w:basedOn w:val="Normal"/>
    <w:uiPriority w:val="99"/>
    <w:rsid w:val="002F78E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F78E5"/>
    <w:rPr>
      <w:rFonts w:eastAsia="Times New Roman"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78E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78E5"/>
    <w:rPr>
      <w:rFonts w:ascii="Cambria" w:hAnsi="Cambria" w:cs="Cambria"/>
      <w:sz w:val="24"/>
      <w:szCs w:val="24"/>
      <w:lang w:eastAsia="ru-RU"/>
    </w:rPr>
  </w:style>
  <w:style w:type="character" w:customStyle="1" w:styleId="greenurl1">
    <w:name w:val="green_url1"/>
    <w:uiPriority w:val="99"/>
    <w:rsid w:val="002F78E5"/>
    <w:rPr>
      <w:color w:val="auto"/>
    </w:rPr>
  </w:style>
  <w:style w:type="paragraph" w:styleId="Header">
    <w:name w:val="header"/>
    <w:basedOn w:val="Normal"/>
    <w:link w:val="HeaderChar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Вопрос к классу"/>
    <w:basedOn w:val="Normal"/>
    <w:uiPriority w:val="99"/>
    <w:rsid w:val="002F78E5"/>
    <w:pPr>
      <w:suppressAutoHyphens/>
      <w:ind w:firstLine="561"/>
      <w:jc w:val="both"/>
    </w:pPr>
    <w:rPr>
      <w:sz w:val="28"/>
      <w:szCs w:val="28"/>
      <w:u w:val="single"/>
    </w:rPr>
  </w:style>
  <w:style w:type="paragraph" w:customStyle="1" w:styleId="zag2">
    <w:name w:val="zag2"/>
    <w:uiPriority w:val="99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uiPriority w:val="99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78E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2F78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0">
    <w:name w:val="А_основной"/>
    <w:basedOn w:val="Normal"/>
    <w:link w:val="a1"/>
    <w:uiPriority w:val="99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1">
    <w:name w:val="А_основной Знак"/>
    <w:link w:val="a0"/>
    <w:uiPriority w:val="99"/>
    <w:locked/>
    <w:rsid w:val="002F78E5"/>
    <w:rPr>
      <w:rFonts w:ascii="Times New Roman" w:hAnsi="Times New Roman" w:cs="Times New Roman"/>
      <w:sz w:val="28"/>
      <w:szCs w:val="28"/>
    </w:rPr>
  </w:style>
  <w:style w:type="character" w:customStyle="1" w:styleId="BalloonTextChar">
    <w:name w:val="Balloon Text Char"/>
    <w:link w:val="BalloonText"/>
    <w:uiPriority w:val="99"/>
    <w:locked/>
    <w:rsid w:val="002F78E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F78E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70BD"/>
    <w:rPr>
      <w:rFonts w:ascii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10">
    <w:name w:val="Абзац списка11"/>
    <w:basedOn w:val="Normal"/>
    <w:uiPriority w:val="99"/>
    <w:rsid w:val="002F7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78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2F78E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uiPriority w:val="99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lang w:eastAsia="ar-SA"/>
    </w:rPr>
  </w:style>
  <w:style w:type="paragraph" w:customStyle="1" w:styleId="ZTOCLVL2">
    <w:name w:val="Z_TOC LVL 2"/>
    <w:uiPriority w:val="99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Normal"/>
    <w:uiPriority w:val="99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78E5"/>
  </w:style>
  <w:style w:type="paragraph" w:customStyle="1" w:styleId="a2">
    <w:name w:val="Основной"/>
    <w:basedOn w:val="Normal"/>
    <w:uiPriority w:val="99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2F78E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F78E5"/>
    <w:pPr>
      <w:jc w:val="both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6C70BD"/>
    <w:rPr>
      <w:rFonts w:ascii="Times New Roman" w:hAnsi="Times New Roman"/>
      <w:sz w:val="24"/>
      <w:szCs w:val="24"/>
    </w:rPr>
  </w:style>
  <w:style w:type="character" w:customStyle="1" w:styleId="name">
    <w:name w:val="name"/>
    <w:uiPriority w:val="99"/>
    <w:rsid w:val="002F78E5"/>
  </w:style>
  <w:style w:type="paragraph" w:customStyle="1" w:styleId="c1">
    <w:name w:val="c1"/>
    <w:basedOn w:val="Normal"/>
    <w:uiPriority w:val="99"/>
    <w:rsid w:val="002F78E5"/>
    <w:pPr>
      <w:spacing w:before="100" w:beforeAutospacing="1" w:after="100" w:afterAutospacing="1"/>
    </w:pPr>
  </w:style>
  <w:style w:type="character" w:customStyle="1" w:styleId="c10">
    <w:name w:val="c10"/>
    <w:uiPriority w:val="99"/>
    <w:rsid w:val="002F78E5"/>
  </w:style>
  <w:style w:type="paragraph" w:customStyle="1" w:styleId="12">
    <w:name w:val="Заголовок оглавления1"/>
    <w:basedOn w:val="Heading1"/>
    <w:next w:val="Normal"/>
    <w:uiPriority w:val="99"/>
    <w:rsid w:val="002F78E5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H2">
    <w:name w:val="H2"/>
    <w:basedOn w:val="Normal"/>
    <w:next w:val="Normal"/>
    <w:uiPriority w:val="99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uiPriority w:val="99"/>
    <w:rsid w:val="002F78E5"/>
  </w:style>
  <w:style w:type="character" w:customStyle="1" w:styleId="sy0">
    <w:name w:val="sy0"/>
    <w:uiPriority w:val="99"/>
    <w:rsid w:val="002F78E5"/>
  </w:style>
  <w:style w:type="character" w:customStyle="1" w:styleId="kw4">
    <w:name w:val="kw4"/>
    <w:uiPriority w:val="99"/>
    <w:rsid w:val="002F78E5"/>
  </w:style>
  <w:style w:type="character" w:customStyle="1" w:styleId="kw3">
    <w:name w:val="kw3"/>
    <w:uiPriority w:val="99"/>
    <w:rsid w:val="002F78E5"/>
  </w:style>
  <w:style w:type="character" w:customStyle="1" w:styleId="br0">
    <w:name w:val="br0"/>
    <w:uiPriority w:val="99"/>
    <w:rsid w:val="002F78E5"/>
  </w:style>
  <w:style w:type="character" w:customStyle="1" w:styleId="sth">
    <w:name w:val="st_h"/>
    <w:uiPriority w:val="99"/>
    <w:rsid w:val="002F78E5"/>
  </w:style>
  <w:style w:type="character" w:customStyle="1" w:styleId="co1">
    <w:name w:val="co1"/>
    <w:uiPriority w:val="99"/>
    <w:rsid w:val="002F78E5"/>
  </w:style>
  <w:style w:type="character" w:customStyle="1" w:styleId="sy1">
    <w:name w:val="sy1"/>
    <w:uiPriority w:val="99"/>
    <w:rsid w:val="002F78E5"/>
  </w:style>
  <w:style w:type="character" w:customStyle="1" w:styleId="st0">
    <w:name w:val="st0"/>
    <w:uiPriority w:val="99"/>
    <w:rsid w:val="002F78E5"/>
  </w:style>
  <w:style w:type="character" w:customStyle="1" w:styleId="nu0">
    <w:name w:val="nu0"/>
    <w:uiPriority w:val="99"/>
    <w:rsid w:val="002F78E5"/>
  </w:style>
  <w:style w:type="character" w:customStyle="1" w:styleId="sy3">
    <w:name w:val="sy3"/>
    <w:uiPriority w:val="99"/>
    <w:rsid w:val="002F78E5"/>
  </w:style>
  <w:style w:type="character" w:customStyle="1" w:styleId="CommentTextChar">
    <w:name w:val="Comment Text Char"/>
    <w:link w:val="CommentText"/>
    <w:uiPriority w:val="99"/>
    <w:semiHidden/>
    <w:locked/>
    <w:rsid w:val="002F78E5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F78E5"/>
    <w:pPr>
      <w:spacing w:after="200"/>
    </w:pPr>
    <w:rPr>
      <w:rFonts w:ascii="Calibri" w:eastAsia="Times New Roman" w:hAnsi="Calibri" w:cs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C70BD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F78E5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78E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6C70BD"/>
    <w:rPr>
      <w:rFonts w:ascii="Times New Roman" w:hAnsi="Times New Roman"/>
      <w:b/>
      <w:bCs/>
    </w:rPr>
  </w:style>
  <w:style w:type="paragraph" w:customStyle="1" w:styleId="ajus">
    <w:name w:val="ajus"/>
    <w:basedOn w:val="Normal"/>
    <w:uiPriority w:val="99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Normal"/>
    <w:uiPriority w:val="99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ListBullet">
    <w:name w:val="List Bullet"/>
    <w:basedOn w:val="Normal"/>
    <w:uiPriority w:val="99"/>
    <w:rsid w:val="002F78E5"/>
    <w:pPr>
      <w:numPr>
        <w:numId w:val="2"/>
      </w:numPr>
      <w:spacing w:line="360" w:lineRule="auto"/>
      <w:jc w:val="both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CF74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CF7453"/>
  </w:style>
  <w:style w:type="character" w:customStyle="1" w:styleId="22">
    <w:name w:val="Основной текст (2)2"/>
    <w:uiPriority w:val="99"/>
    <w:rsid w:val="00E56B8C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  <w:style w:type="paragraph" w:styleId="List">
    <w:name w:val="List"/>
    <w:basedOn w:val="Normal"/>
    <w:uiPriority w:val="99"/>
    <w:rsid w:val="00A152F9"/>
    <w:pPr>
      <w:numPr>
        <w:numId w:val="4"/>
      </w:numPr>
    </w:pPr>
    <w:rPr>
      <w:rFonts w:eastAsia="Times New Roman"/>
    </w:rPr>
  </w:style>
  <w:style w:type="paragraph" w:customStyle="1" w:styleId="13">
    <w:name w:val="Знак1"/>
    <w:basedOn w:val="Normal"/>
    <w:uiPriority w:val="99"/>
    <w:rsid w:val="007A23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56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68DC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2"/>
    <w:uiPriority w:val="99"/>
    <w:rsid w:val="0032735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3">
    <w:name w:val="Основной текст + Курсив"/>
    <w:uiPriority w:val="99"/>
    <w:rsid w:val="0032735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11">
    <w:name w:val="Знак11"/>
    <w:basedOn w:val="Normal"/>
    <w:uiPriority w:val="99"/>
    <w:rsid w:val="007B1C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3c21">
    <w:name w:val="c3 c21"/>
    <w:basedOn w:val="Normal"/>
    <w:uiPriority w:val="99"/>
    <w:rsid w:val="00182101"/>
    <w:pPr>
      <w:spacing w:before="100" w:beforeAutospacing="1" w:after="100" w:afterAutospacing="1"/>
    </w:pPr>
    <w:rPr>
      <w:rFonts w:eastAsia="Times New Roman"/>
    </w:rPr>
  </w:style>
  <w:style w:type="paragraph" w:customStyle="1" w:styleId="c11c26">
    <w:name w:val="c11 c26"/>
    <w:basedOn w:val="Normal"/>
    <w:uiPriority w:val="99"/>
    <w:rsid w:val="00182101"/>
    <w:pPr>
      <w:spacing w:before="100" w:beforeAutospacing="1" w:after="100" w:afterAutospacing="1"/>
    </w:pPr>
    <w:rPr>
      <w:rFonts w:eastAsia="Times New Roman"/>
    </w:rPr>
  </w:style>
  <w:style w:type="paragraph" w:customStyle="1" w:styleId="c3c15">
    <w:name w:val="c3 c15"/>
    <w:basedOn w:val="Normal"/>
    <w:uiPriority w:val="99"/>
    <w:rsid w:val="00182101"/>
    <w:pPr>
      <w:spacing w:before="100" w:beforeAutospacing="1" w:after="100" w:afterAutospacing="1"/>
    </w:pPr>
    <w:rPr>
      <w:rFonts w:eastAsia="Times New Roman"/>
    </w:rPr>
  </w:style>
  <w:style w:type="paragraph" w:customStyle="1" w:styleId="c11c28">
    <w:name w:val="c11 c28"/>
    <w:basedOn w:val="Normal"/>
    <w:uiPriority w:val="99"/>
    <w:rsid w:val="00182101"/>
    <w:pPr>
      <w:spacing w:before="100" w:beforeAutospacing="1" w:after="100" w:afterAutospacing="1"/>
    </w:pPr>
    <w:rPr>
      <w:rFonts w:eastAsia="Times New Roman"/>
    </w:rPr>
  </w:style>
  <w:style w:type="paragraph" w:customStyle="1" w:styleId="c15c20">
    <w:name w:val="c15 c20"/>
    <w:basedOn w:val="Normal"/>
    <w:uiPriority w:val="99"/>
    <w:rsid w:val="00182101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DefaultParagraphFont"/>
    <w:uiPriority w:val="99"/>
    <w:rsid w:val="00182101"/>
  </w:style>
  <w:style w:type="character" w:customStyle="1" w:styleId="c2c7">
    <w:name w:val="c2 c7"/>
    <w:basedOn w:val="DefaultParagraphFont"/>
    <w:uiPriority w:val="99"/>
    <w:rsid w:val="00182101"/>
  </w:style>
  <w:style w:type="character" w:customStyle="1" w:styleId="c2c7c6">
    <w:name w:val="c2 c7 c6"/>
    <w:basedOn w:val="DefaultParagraphFont"/>
    <w:uiPriority w:val="99"/>
    <w:rsid w:val="00182101"/>
  </w:style>
  <w:style w:type="character" w:customStyle="1" w:styleId="c2c6">
    <w:name w:val="c2 c6"/>
    <w:basedOn w:val="DefaultParagraphFont"/>
    <w:uiPriority w:val="99"/>
    <w:rsid w:val="00182101"/>
  </w:style>
  <w:style w:type="character" w:customStyle="1" w:styleId="c7c6c24">
    <w:name w:val="c7 c6 c24"/>
    <w:basedOn w:val="DefaultParagraphFont"/>
    <w:uiPriority w:val="99"/>
    <w:rsid w:val="00182101"/>
  </w:style>
  <w:style w:type="character" w:customStyle="1" w:styleId="9">
    <w:name w:val="Основной текст (9)_"/>
    <w:basedOn w:val="DefaultParagraphFont"/>
    <w:link w:val="91"/>
    <w:uiPriority w:val="99"/>
    <w:locked/>
    <w:rsid w:val="00182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182101"/>
    <w:pPr>
      <w:shd w:val="clear" w:color="auto" w:fill="FFFFFF"/>
      <w:spacing w:line="226" w:lineRule="exact"/>
      <w:ind w:hanging="200"/>
      <w:jc w:val="both"/>
    </w:pPr>
    <w:rPr>
      <w:b/>
      <w:bCs/>
      <w:sz w:val="20"/>
      <w:szCs w:val="20"/>
    </w:rPr>
  </w:style>
  <w:style w:type="paragraph" w:customStyle="1" w:styleId="a4">
    <w:name w:val="задвтекс"/>
    <w:basedOn w:val="Normal"/>
    <w:uiPriority w:val="99"/>
    <w:rsid w:val="00182101"/>
    <w:pPr>
      <w:ind w:left="567"/>
    </w:pPr>
    <w:rPr>
      <w:rFonts w:eastAsia="Times New Roman"/>
    </w:rPr>
  </w:style>
  <w:style w:type="character" w:customStyle="1" w:styleId="90">
    <w:name w:val="Основной текст (9)"/>
    <w:basedOn w:val="9"/>
    <w:uiPriority w:val="99"/>
    <w:rsid w:val="00182101"/>
  </w:style>
  <w:style w:type="paragraph" w:customStyle="1" w:styleId="Standard">
    <w:name w:val="Standard"/>
    <w:uiPriority w:val="99"/>
    <w:rsid w:val="004375F8"/>
    <w:pPr>
      <w:widowControl w:val="0"/>
      <w:suppressAutoHyphens/>
      <w:autoSpaceDN w:val="0"/>
    </w:pPr>
    <w:rPr>
      <w:rFonts w:cs="Calibri"/>
      <w:color w:val="000000"/>
      <w:kern w:val="3"/>
      <w:sz w:val="24"/>
      <w:szCs w:val="24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4375F8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">
    <w:name w:val="msonormalcxspmiddlecxspmiddle"/>
    <w:basedOn w:val="Normal"/>
    <w:uiPriority w:val="99"/>
    <w:rsid w:val="004375F8"/>
    <w:pPr>
      <w:spacing w:before="100" w:beforeAutospacing="1" w:after="100" w:afterAutospacing="1"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562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70B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14</Pages>
  <Words>3761</Words>
  <Characters>21438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subject/>
  <dc:creator>Босова Людмила Леонидовна</dc:creator>
  <cp:keywords/>
  <dc:description/>
  <cp:lastModifiedBy>ремзие</cp:lastModifiedBy>
  <cp:revision>34</cp:revision>
  <cp:lastPrinted>2015-09-23T12:33:00Z</cp:lastPrinted>
  <dcterms:created xsi:type="dcterms:W3CDTF">2015-09-22T15:36:00Z</dcterms:created>
  <dcterms:modified xsi:type="dcterms:W3CDTF">2017-09-10T13:02:00Z</dcterms:modified>
</cp:coreProperties>
</file>