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F4" w:rsidRDefault="0044154F">
      <w:pPr>
        <w:pStyle w:val="30"/>
        <w:shd w:val="clear" w:color="auto" w:fill="auto"/>
        <w:spacing w:after="308"/>
      </w:pPr>
      <w:r>
        <w:t>Анализ аттестации педагогических</w:t>
      </w:r>
      <w:r w:rsidR="00FE380D">
        <w:t xml:space="preserve"> работников</w:t>
      </w:r>
      <w:r w:rsidR="00FE380D">
        <w:br/>
        <w:t>МБОУ СОШ №20 за 2018 – 2019</w:t>
      </w:r>
      <w:r w:rsidR="00B454AE">
        <w:t xml:space="preserve"> </w:t>
      </w:r>
      <w:r>
        <w:t>учебный год</w:t>
      </w:r>
    </w:p>
    <w:p w:rsidR="00B454AE" w:rsidRDefault="00B454AE" w:rsidP="00B454AE">
      <w:pPr>
        <w:ind w:left="-142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B454AE" w:rsidRDefault="00B454AE" w:rsidP="00B454AE">
      <w:pPr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школе работает  29 педагогических работников. Возрастной состав коллектива неоднородный и составляет: до 35 лет – 20,6%,до 45 лет -31%, до 55 лет – 27,5%,  учителя пенсионного возраста – 20,6%:</w:t>
      </w:r>
    </w:p>
    <w:p w:rsidR="00B454AE" w:rsidRDefault="00B454AE" w:rsidP="00B454A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В школе работают учителя имеющие  звание «Отличник народного просвещения» –1 человек, «Почетный работник общего образования» - 2 человека, награжден Почетной грамотой министерства образования РФ – 2 человека.</w:t>
      </w:r>
    </w:p>
    <w:p w:rsidR="008F4BF4" w:rsidRDefault="00B454AE" w:rsidP="00B454AE">
      <w:pPr>
        <w:pStyle w:val="20"/>
        <w:shd w:val="clear" w:color="auto" w:fill="auto"/>
        <w:spacing w:before="0"/>
      </w:pPr>
      <w:r>
        <w:rPr>
          <w:b/>
        </w:rPr>
        <w:t xml:space="preserve">         </w:t>
      </w:r>
      <w:r w:rsidR="0044154F">
        <w:t xml:space="preserve">Одним из важнейших средств оценки и развития профессионализма педагогических работников является аттестация. Аттестация педагогических работниковМБОУ </w:t>
      </w:r>
      <w:r w:rsidR="0044154F" w:rsidRPr="00BB7A89">
        <w:rPr>
          <w:rStyle w:val="23"/>
          <w:b w:val="0"/>
        </w:rPr>
        <w:t xml:space="preserve">СОШ №20 им. Н.И. </w:t>
      </w:r>
      <w:proofErr w:type="spellStart"/>
      <w:r w:rsidR="0044154F" w:rsidRPr="00BB7A89">
        <w:rPr>
          <w:rStyle w:val="23"/>
          <w:b w:val="0"/>
        </w:rPr>
        <w:t>Ходенко</w:t>
      </w:r>
      <w:r w:rsidR="0044154F">
        <w:t>в</w:t>
      </w:r>
      <w:proofErr w:type="spellEnd"/>
      <w:r w:rsidR="0044154F">
        <w:t xml:space="preserve"> </w:t>
      </w:r>
      <w:r w:rsidR="00FE380D">
        <w:t>2018-2019</w:t>
      </w:r>
      <w:r w:rsidR="0044154F">
        <w:t xml:space="preserve"> учебном году осуществлялась на основании следующих нормативных документов:</w:t>
      </w:r>
    </w:p>
    <w:p w:rsidR="008F4BF4" w:rsidRDefault="0044154F">
      <w:pPr>
        <w:pStyle w:val="20"/>
        <w:numPr>
          <w:ilvl w:val="0"/>
          <w:numId w:val="1"/>
        </w:numPr>
        <w:shd w:val="clear" w:color="auto" w:fill="auto"/>
        <w:tabs>
          <w:tab w:val="left" w:pos="776"/>
        </w:tabs>
        <w:spacing w:before="0" w:line="322" w:lineRule="exact"/>
        <w:ind w:firstLine="600"/>
      </w:pPr>
      <w:r>
        <w:t>приказ Министерства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B454AE" w:rsidRDefault="0044154F" w:rsidP="00B454AE">
      <w:pPr>
        <w:pStyle w:val="20"/>
        <w:numPr>
          <w:ilvl w:val="0"/>
          <w:numId w:val="1"/>
        </w:numPr>
        <w:shd w:val="clear" w:color="auto" w:fill="auto"/>
        <w:tabs>
          <w:tab w:val="left" w:pos="812"/>
        </w:tabs>
        <w:spacing w:before="0" w:after="300" w:line="322" w:lineRule="exact"/>
        <w:ind w:firstLine="601"/>
        <w:contextualSpacing/>
      </w:pPr>
      <w:r>
        <w:t>приказ «О составе аттестационной комиссии МБОУ СОШ №20;</w:t>
      </w:r>
    </w:p>
    <w:p w:rsidR="00B454AE" w:rsidRDefault="00B454AE" w:rsidP="00B454AE">
      <w:pPr>
        <w:pStyle w:val="20"/>
        <w:shd w:val="clear" w:color="auto" w:fill="auto"/>
        <w:tabs>
          <w:tab w:val="left" w:pos="812"/>
        </w:tabs>
        <w:spacing w:before="0" w:after="300" w:line="322" w:lineRule="exact"/>
        <w:contextualSpacing/>
      </w:pPr>
    </w:p>
    <w:p w:rsidR="00B454AE" w:rsidRPr="00B454AE" w:rsidRDefault="00B454AE" w:rsidP="00B454AE">
      <w:pPr>
        <w:pStyle w:val="20"/>
        <w:shd w:val="clear" w:color="auto" w:fill="auto"/>
        <w:tabs>
          <w:tab w:val="left" w:pos="812"/>
        </w:tabs>
        <w:spacing w:before="0" w:after="300" w:line="322" w:lineRule="exact"/>
        <w:contextualSpacing/>
      </w:pPr>
      <w:r>
        <w:t xml:space="preserve">     </w:t>
      </w:r>
      <w:r w:rsidR="0044154F" w:rsidRPr="00B454AE">
        <w:t xml:space="preserve">Аттестация педагогов - важный шаг на пути повышения их профессиональной компетентности. Прохождение процедуры аттестации позволяет педагогу увидеть свои сильные стороны и недостатки, определить перспективы деятельности на последующий </w:t>
      </w:r>
      <w:proofErr w:type="spellStart"/>
      <w:r w:rsidR="0044154F" w:rsidRPr="00B454AE">
        <w:t>межаттестационный</w:t>
      </w:r>
      <w:proofErr w:type="spellEnd"/>
      <w:r w:rsidR="0044154F" w:rsidRPr="00B454AE">
        <w:t xml:space="preserve"> период. Каждый педагог получает возможность и глубокую заинтересованность в самовыражении, самоутверждении, демонстрации профессиональных успехов на разных уровнях от школьного педагогического коллектива до муниципального, регионального и федерального педагогического сообщества, определить свою роль в развитии результата образования.</w:t>
      </w:r>
    </w:p>
    <w:p w:rsidR="00B454AE" w:rsidRPr="00B454AE" w:rsidRDefault="00B454AE" w:rsidP="00B454AE">
      <w:pPr>
        <w:ind w:left="-142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54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54AE">
        <w:rPr>
          <w:rFonts w:ascii="Times New Roman" w:eastAsia="Times New Roman" w:hAnsi="Times New Roman" w:cs="Times New Roman"/>
          <w:i/>
          <w:sz w:val="28"/>
          <w:szCs w:val="28"/>
        </w:rPr>
        <w:t xml:space="preserve">Наличие квалификационных категорий </w:t>
      </w:r>
      <w:proofErr w:type="gramStart"/>
      <w:r w:rsidRPr="00B454AE">
        <w:rPr>
          <w:rFonts w:ascii="Times New Roman" w:eastAsia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B454AE">
        <w:rPr>
          <w:rFonts w:ascii="Times New Roman" w:eastAsia="Times New Roman" w:hAnsi="Times New Roman" w:cs="Times New Roman"/>
          <w:i/>
          <w:sz w:val="28"/>
          <w:szCs w:val="28"/>
        </w:rPr>
        <w:t xml:space="preserve">высшая и первая) у педагогических работников школ в сравнении со </w:t>
      </w:r>
      <w:proofErr w:type="spellStart"/>
      <w:r w:rsidRPr="00B454AE">
        <w:rPr>
          <w:rFonts w:ascii="Times New Roman" w:eastAsia="Times New Roman" w:hAnsi="Times New Roman" w:cs="Times New Roman"/>
          <w:i/>
          <w:sz w:val="28"/>
          <w:szCs w:val="28"/>
        </w:rPr>
        <w:t>среднегородским</w:t>
      </w:r>
      <w:proofErr w:type="spellEnd"/>
      <w:r w:rsidRPr="00B454AE">
        <w:rPr>
          <w:rFonts w:ascii="Times New Roman" w:eastAsia="Times New Roman" w:hAnsi="Times New Roman" w:cs="Times New Roman"/>
          <w:i/>
          <w:sz w:val="28"/>
          <w:szCs w:val="28"/>
        </w:rPr>
        <w:t xml:space="preserve"> показателем  среди школ</w:t>
      </w:r>
      <w:proofErr w:type="gramStart"/>
      <w:r w:rsidRPr="00B454AE"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B454AE">
        <w:rPr>
          <w:rFonts w:ascii="Times New Roman" w:eastAsia="Times New Roman" w:hAnsi="Times New Roman" w:cs="Times New Roman"/>
          <w:i/>
          <w:sz w:val="28"/>
          <w:szCs w:val="28"/>
        </w:rPr>
        <w:t xml:space="preserve"> июнь 2019 </w:t>
      </w:r>
      <w:proofErr w:type="spellStart"/>
      <w:r w:rsidRPr="00B454AE">
        <w:rPr>
          <w:rFonts w:ascii="Times New Roman" w:eastAsia="Times New Roman" w:hAnsi="Times New Roman" w:cs="Times New Roman"/>
          <w:i/>
          <w:sz w:val="28"/>
          <w:szCs w:val="28"/>
        </w:rPr>
        <w:t>год,%</w:t>
      </w:r>
      <w:proofErr w:type="spellEnd"/>
    </w:p>
    <w:p w:rsidR="00B454AE" w:rsidRPr="00B454AE" w:rsidRDefault="00B454AE" w:rsidP="00B454AE">
      <w:pPr>
        <w:ind w:left="-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4AE">
        <w:rPr>
          <w:rFonts w:ascii="Times New Roman" w:eastAsia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5805170" cy="2190115"/>
            <wp:effectExtent l="0" t="0" r="0" b="0"/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 l="-912" t="18037" r="-1964" b="-5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219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4BF4" w:rsidRPr="00B454AE" w:rsidRDefault="008F4BF4" w:rsidP="00B454AE">
      <w:pPr>
        <w:pStyle w:val="20"/>
        <w:shd w:val="clear" w:color="auto" w:fill="auto"/>
        <w:tabs>
          <w:tab w:val="left" w:pos="812"/>
        </w:tabs>
        <w:spacing w:before="0" w:after="300" w:line="322" w:lineRule="exact"/>
        <w:contextualSpacing/>
      </w:pPr>
    </w:p>
    <w:p w:rsidR="00B454AE" w:rsidRPr="00B454AE" w:rsidRDefault="00B454AE" w:rsidP="00B454AE">
      <w:pPr>
        <w:pStyle w:val="20"/>
        <w:shd w:val="clear" w:color="auto" w:fill="auto"/>
        <w:tabs>
          <w:tab w:val="left" w:pos="812"/>
        </w:tabs>
        <w:spacing w:before="0" w:after="300" w:line="322" w:lineRule="exact"/>
        <w:contextualSpacing/>
      </w:pPr>
    </w:p>
    <w:p w:rsidR="0076658D" w:rsidRDefault="0076658D" w:rsidP="00B454AE">
      <w:pPr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658D" w:rsidRDefault="0076658D" w:rsidP="00B454AE">
      <w:pPr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54AE" w:rsidRDefault="00B454AE" w:rsidP="00B454AE">
      <w:pPr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2018-2019 учебном году аттестацию прошли:  </w:t>
      </w:r>
    </w:p>
    <w:p w:rsidR="00B454AE" w:rsidRDefault="00B454AE" w:rsidP="00B454AE">
      <w:pPr>
        <w:ind w:left="-142"/>
        <w:jc w:val="both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Е. В.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Грибцова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, учитель физики и математик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высшая категория</w:t>
      </w:r>
    </w:p>
    <w:p w:rsidR="00B454AE" w:rsidRDefault="00B454AE" w:rsidP="00B454AE">
      <w:pPr>
        <w:ind w:left="-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Худусова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, учитель математик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первая категория.</w:t>
      </w:r>
    </w:p>
    <w:p w:rsidR="0076658D" w:rsidRDefault="0076658D" w:rsidP="0076658D">
      <w:pPr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школе создаются все необходимые условия для проведения аттестации: своевременно издаются распорядительные документы, определяются сроки прохождения аттестации для каждого аттестуемого, проводятся консультации.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454AE" w:rsidRDefault="00B454AE" w:rsidP="00B454AE">
      <w:pPr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результативности профессиональной деятельности педагогов аттестованных на высшую и первую квалификационную категорию говорит то, что они владеют способами индивидуализации обучения, обеспечивают устойчивый результат, активизируют учебную деятельность учащихся.</w:t>
      </w:r>
    </w:p>
    <w:p w:rsidR="00B454AE" w:rsidRDefault="00B454AE" w:rsidP="00B454AE">
      <w:pPr>
        <w:pStyle w:val="20"/>
        <w:shd w:val="clear" w:color="auto" w:fill="auto"/>
        <w:spacing w:before="0" w:line="322" w:lineRule="exact"/>
        <w:ind w:left="-142"/>
      </w:pPr>
      <w:r>
        <w:t xml:space="preserve">Приоритетными направлениями работы педагогических работников в </w:t>
      </w:r>
      <w:proofErr w:type="spellStart"/>
      <w:r>
        <w:t>межаттестационный</w:t>
      </w:r>
      <w:proofErr w:type="spellEnd"/>
      <w:r>
        <w:t xml:space="preserve"> период являются следующие: повышение психолого-педагогической, методологической компетенции педагогов через педагогические советы, семинары, открытые мероприятия, курсовую </w:t>
      </w:r>
      <w:proofErr w:type="spellStart"/>
      <w:r>
        <w:t>подготовку</w:t>
      </w:r>
      <w:proofErr w:type="gramStart"/>
      <w:r>
        <w:t>;и</w:t>
      </w:r>
      <w:proofErr w:type="spellEnd"/>
      <w:proofErr w:type="gramEnd"/>
      <w:r>
        <w:t xml:space="preserve"> создание для педагогов образовательной среды, в которой они смогли бы получить опыт обучения учащихся с помощью информационно-коммуникативных технологий через улучшение материально-технической базы, дистанционное обучение;</w:t>
      </w:r>
    </w:p>
    <w:p w:rsidR="00B454AE" w:rsidRDefault="00B454AE" w:rsidP="00B454AE">
      <w:pPr>
        <w:pStyle w:val="20"/>
        <w:shd w:val="clear" w:color="auto" w:fill="auto"/>
        <w:spacing w:before="0" w:line="322" w:lineRule="exact"/>
        <w:ind w:left="-142"/>
      </w:pPr>
      <w:r>
        <w:t>стимулирование творческого самовыражения, раскрытия профессионального потенциала педагогов через участие в профессиональных конкурсах, педагогических сообществах;разработка учебных материалов, методических рекомендаций, соответствующих запросам педагогов.</w:t>
      </w:r>
    </w:p>
    <w:p w:rsidR="008F4BF4" w:rsidRDefault="008F4BF4" w:rsidP="00B454AE">
      <w:pPr>
        <w:pStyle w:val="20"/>
        <w:shd w:val="clear" w:color="auto" w:fill="auto"/>
        <w:spacing w:before="0" w:line="322" w:lineRule="exact"/>
        <w:ind w:left="-142" w:firstLine="600"/>
      </w:pPr>
    </w:p>
    <w:p w:rsidR="0076658D" w:rsidRDefault="0076658D" w:rsidP="0076658D">
      <w:pPr>
        <w:ind w:left="-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динамики профессионального роста учителей </w:t>
      </w:r>
    </w:p>
    <w:p w:rsidR="0076658D" w:rsidRDefault="0076658D" w:rsidP="0076658D">
      <w:pPr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период с 2016 по 2019 учебный год</w:t>
      </w:r>
    </w:p>
    <w:p w:rsidR="0076658D" w:rsidRDefault="0076658D" w:rsidP="0076658D">
      <w:pPr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8925" w:type="dxa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1133"/>
        <w:gridCol w:w="849"/>
        <w:gridCol w:w="708"/>
        <w:gridCol w:w="850"/>
        <w:gridCol w:w="709"/>
        <w:gridCol w:w="850"/>
        <w:gridCol w:w="993"/>
        <w:gridCol w:w="850"/>
        <w:gridCol w:w="1134"/>
      </w:tblGrid>
      <w:tr w:rsidR="0076658D" w:rsidRPr="0076658D" w:rsidTr="006841C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./ учителей</w:t>
            </w:r>
          </w:p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</w:t>
            </w:r>
            <w:proofErr w:type="gramStart"/>
            <w:r w:rsidRPr="00766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имеющих</w:t>
            </w:r>
            <w:proofErr w:type="gramEnd"/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 и соответствия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соответствие</w:t>
            </w:r>
          </w:p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занимаемой должности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Имеющих</w:t>
            </w:r>
            <w:r w:rsidRPr="00766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первую</w:t>
            </w:r>
            <w:proofErr w:type="spellEnd"/>
          </w:p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квалификационную категорию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Имеющие</w:t>
            </w:r>
            <w:r w:rsidRPr="00766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высшую</w:t>
            </w:r>
            <w:proofErr w:type="spellEnd"/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квалификационную категорию</w:t>
            </w:r>
          </w:p>
        </w:tc>
      </w:tr>
      <w:tr w:rsidR="0076658D" w:rsidRPr="0076658D" w:rsidTr="006841CE">
        <w:trPr>
          <w:trHeight w:val="27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8D" w:rsidRPr="0076658D" w:rsidRDefault="0076658D" w:rsidP="006841C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8D" w:rsidRPr="0076658D" w:rsidRDefault="0076658D" w:rsidP="006841C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колличество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</w:t>
            </w:r>
          </w:p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колличество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</w:t>
            </w:r>
          </w:p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колличество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</w:t>
            </w:r>
          </w:p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колличество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</w:t>
            </w:r>
          </w:p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6658D" w:rsidRPr="0076658D" w:rsidTr="006841CE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2016/2017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29/28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6658D" w:rsidRPr="0076658D" w:rsidTr="006841CE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2017/2018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29/29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6658D" w:rsidRPr="0076658D" w:rsidTr="006841CE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2018/2019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30/29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8D" w:rsidRP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76658D" w:rsidRPr="0076658D" w:rsidRDefault="0076658D" w:rsidP="0076658D">
      <w:pPr>
        <w:ind w:left="-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658D" w:rsidRDefault="0076658D" w:rsidP="0076658D">
      <w:pPr>
        <w:ind w:left="-142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76658D" w:rsidRDefault="0076658D" w:rsidP="0076658D">
      <w:pPr>
        <w:ind w:left="-142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76658D" w:rsidRDefault="0076658D" w:rsidP="0076658D">
      <w:pPr>
        <w:ind w:left="-142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76658D" w:rsidRDefault="0076658D" w:rsidP="0076658D">
      <w:pPr>
        <w:ind w:left="-142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76658D" w:rsidRDefault="0076658D" w:rsidP="0076658D">
      <w:pPr>
        <w:ind w:left="-142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76658D" w:rsidRDefault="0076658D" w:rsidP="0076658D">
      <w:pPr>
        <w:outlineLvl w:val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Анализ динамики прохождения курсов повышения квалификации </w:t>
      </w:r>
    </w:p>
    <w:p w:rsidR="0076658D" w:rsidRDefault="0076658D" w:rsidP="0076658D">
      <w:pPr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период с 2016-2019 учебный год</w:t>
      </w:r>
    </w:p>
    <w:p w:rsidR="0076658D" w:rsidRDefault="0076658D" w:rsidP="0076658D">
      <w:pPr>
        <w:ind w:left="-142"/>
        <w:jc w:val="center"/>
        <w:rPr>
          <w:rFonts w:ascii="Times New Roman" w:eastAsia="Times New Roman" w:hAnsi="Times New Roman" w:cs="Times New Roman"/>
        </w:rPr>
      </w:pPr>
    </w:p>
    <w:tbl>
      <w:tblPr>
        <w:tblW w:w="94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3"/>
        <w:gridCol w:w="1326"/>
        <w:gridCol w:w="3241"/>
        <w:gridCol w:w="2946"/>
      </w:tblGrid>
      <w:tr w:rsidR="0076658D" w:rsidTr="006841CE">
        <w:trPr>
          <w:trHeight w:val="856"/>
        </w:trPr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8D" w:rsidRDefault="0076658D" w:rsidP="006841CE">
            <w:pPr>
              <w:ind w:left="-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период</w:t>
            </w:r>
          </w:p>
          <w:p w:rsidR="0076658D" w:rsidRDefault="0076658D" w:rsidP="006841CE">
            <w:pPr>
              <w:ind w:left="-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(учебный год)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8D" w:rsidRDefault="0076658D" w:rsidP="006841CE">
            <w:pPr>
              <w:ind w:left="-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педаг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658D" w:rsidRDefault="0076658D" w:rsidP="006841CE">
            <w:pPr>
              <w:ind w:left="-142" w:firstLine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 педагогических работников</w:t>
            </w:r>
          </w:p>
          <w:p w:rsidR="0076658D" w:rsidRDefault="0076658D" w:rsidP="006841CE">
            <w:pPr>
              <w:ind w:left="-142" w:firstLine="709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прошедших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курсы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квалификации</w:t>
            </w:r>
          </w:p>
        </w:tc>
      </w:tr>
      <w:tr w:rsidR="0076658D" w:rsidTr="006841CE">
        <w:trPr>
          <w:trHeight w:val="2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58D" w:rsidRDefault="0076658D" w:rsidP="006841C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58D" w:rsidRDefault="0076658D" w:rsidP="006841C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658D" w:rsidRDefault="0076658D" w:rsidP="006841CE">
            <w:pPr>
              <w:ind w:left="-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%</w:t>
            </w:r>
          </w:p>
        </w:tc>
      </w:tr>
      <w:tr w:rsidR="0076658D" w:rsidTr="006841CE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6658D" w:rsidRDefault="0076658D" w:rsidP="006841CE">
            <w:pPr>
              <w:rPr>
                <w:color w:val="auto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6658D" w:rsidRDefault="0076658D" w:rsidP="006841CE">
            <w:pPr>
              <w:rPr>
                <w:color w:val="auto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:rsidR="0076658D" w:rsidRDefault="0076658D" w:rsidP="006841CE">
            <w:pPr>
              <w:rPr>
                <w:color w:val="auto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6658D" w:rsidRDefault="0076658D" w:rsidP="006841CE">
            <w:pPr>
              <w:rPr>
                <w:color w:val="auto"/>
              </w:rPr>
            </w:pPr>
          </w:p>
        </w:tc>
      </w:tr>
      <w:tr w:rsidR="0076658D" w:rsidTr="006841CE">
        <w:trPr>
          <w:trHeight w:val="416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8D" w:rsidRDefault="0076658D" w:rsidP="006841CE">
            <w:pPr>
              <w:ind w:left="-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2016-2017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658D" w:rsidRDefault="0076658D" w:rsidP="006841CE">
            <w:pPr>
              <w:ind w:left="-142" w:firstLine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658D" w:rsidRDefault="0076658D" w:rsidP="006841CE">
            <w:pPr>
              <w:ind w:left="-142" w:firstLine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76658D" w:rsidTr="006841CE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8D" w:rsidRDefault="0076658D" w:rsidP="006841CE">
            <w:pPr>
              <w:rPr>
                <w:color w:val="auto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8D" w:rsidRDefault="0076658D" w:rsidP="006841CE">
            <w:pPr>
              <w:rPr>
                <w:color w:val="auto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658D" w:rsidRDefault="0076658D" w:rsidP="006841CE">
            <w:pPr>
              <w:rPr>
                <w:color w:val="auto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658D" w:rsidRDefault="0076658D" w:rsidP="006841CE">
            <w:pPr>
              <w:rPr>
                <w:color w:val="auto"/>
              </w:rPr>
            </w:pPr>
          </w:p>
        </w:tc>
      </w:tr>
      <w:tr w:rsidR="0076658D" w:rsidTr="006841CE">
        <w:trPr>
          <w:trHeight w:val="416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8D" w:rsidRDefault="0076658D" w:rsidP="006841CE">
            <w:pPr>
              <w:ind w:left="-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2017-2018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658D" w:rsidRDefault="0076658D" w:rsidP="006841CE">
            <w:pPr>
              <w:ind w:left="-142" w:firstLine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658D" w:rsidRDefault="0076658D" w:rsidP="006841CE">
            <w:pPr>
              <w:ind w:left="-142" w:firstLine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34,4 %</w:t>
            </w:r>
          </w:p>
        </w:tc>
      </w:tr>
      <w:tr w:rsidR="0076658D" w:rsidTr="006841CE">
        <w:trPr>
          <w:trHeight w:val="416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8D" w:rsidRDefault="0076658D" w:rsidP="006841CE">
            <w:pPr>
              <w:ind w:left="-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2018-2019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8D" w:rsidRDefault="0076658D" w:rsidP="006841CE">
            <w:pPr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658D" w:rsidRDefault="0076658D" w:rsidP="006841CE">
            <w:pPr>
              <w:ind w:left="-142" w:firstLine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658D" w:rsidRDefault="0076658D" w:rsidP="006841CE">
            <w:pPr>
              <w:ind w:left="-142" w:firstLine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58%</w:t>
            </w:r>
          </w:p>
        </w:tc>
      </w:tr>
      <w:tr w:rsidR="0076658D" w:rsidTr="006841CE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76658D" w:rsidRDefault="0076658D" w:rsidP="006841CE">
            <w:pPr>
              <w:rPr>
                <w:color w:val="auto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76658D" w:rsidRDefault="0076658D" w:rsidP="006841CE">
            <w:pPr>
              <w:rPr>
                <w:color w:val="auto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  <w:hideMark/>
          </w:tcPr>
          <w:p w:rsidR="0076658D" w:rsidRDefault="0076658D" w:rsidP="006841CE">
            <w:pPr>
              <w:rPr>
                <w:color w:val="auto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76658D" w:rsidRDefault="0076658D" w:rsidP="006841CE">
            <w:pPr>
              <w:rPr>
                <w:color w:val="auto"/>
              </w:rPr>
            </w:pPr>
          </w:p>
        </w:tc>
      </w:tr>
      <w:tr w:rsidR="0076658D" w:rsidTr="006841CE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76658D" w:rsidRDefault="0076658D" w:rsidP="006841CE">
            <w:pPr>
              <w:rPr>
                <w:color w:val="auto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76658D" w:rsidRDefault="0076658D" w:rsidP="006841CE">
            <w:pPr>
              <w:rPr>
                <w:color w:val="auto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  <w:hideMark/>
          </w:tcPr>
          <w:p w:rsidR="0076658D" w:rsidRDefault="0076658D" w:rsidP="006841CE">
            <w:pPr>
              <w:rPr>
                <w:color w:val="auto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76658D" w:rsidRDefault="0076658D" w:rsidP="006841CE">
            <w:pPr>
              <w:rPr>
                <w:color w:val="auto"/>
              </w:rPr>
            </w:pPr>
          </w:p>
        </w:tc>
      </w:tr>
      <w:tr w:rsidR="0076658D" w:rsidTr="006841CE">
        <w:trPr>
          <w:trHeight w:val="23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76658D" w:rsidRDefault="0076658D" w:rsidP="006841CE">
            <w:pPr>
              <w:rPr>
                <w:color w:val="auto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76658D" w:rsidRDefault="0076658D" w:rsidP="006841CE">
            <w:pPr>
              <w:rPr>
                <w:color w:val="auto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  <w:hideMark/>
          </w:tcPr>
          <w:p w:rsidR="0076658D" w:rsidRDefault="0076658D" w:rsidP="006841CE">
            <w:pPr>
              <w:rPr>
                <w:color w:val="auto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76658D" w:rsidRDefault="0076658D" w:rsidP="006841CE">
            <w:pPr>
              <w:rPr>
                <w:color w:val="auto"/>
              </w:rPr>
            </w:pPr>
          </w:p>
        </w:tc>
      </w:tr>
    </w:tbl>
    <w:p w:rsidR="0076658D" w:rsidRDefault="0076658D" w:rsidP="0076658D">
      <w:pPr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54AE" w:rsidRDefault="00B454AE" w:rsidP="00B454AE">
      <w:pPr>
        <w:pStyle w:val="20"/>
        <w:shd w:val="clear" w:color="auto" w:fill="auto"/>
        <w:spacing w:before="0" w:line="322" w:lineRule="exact"/>
        <w:ind w:left="-142" w:firstLine="600"/>
      </w:pPr>
    </w:p>
    <w:p w:rsidR="008F4BF4" w:rsidRDefault="0044154F" w:rsidP="00BB7A89">
      <w:pPr>
        <w:pStyle w:val="30"/>
        <w:shd w:val="clear" w:color="auto" w:fill="auto"/>
        <w:spacing w:after="0" w:line="322" w:lineRule="exact"/>
        <w:ind w:firstLine="620"/>
        <w:jc w:val="both"/>
      </w:pPr>
      <w:r>
        <w:t>Выводы:</w:t>
      </w:r>
    </w:p>
    <w:p w:rsidR="008F4BF4" w:rsidRDefault="0044154F" w:rsidP="00BB7A89">
      <w:pPr>
        <w:pStyle w:val="20"/>
        <w:numPr>
          <w:ilvl w:val="0"/>
          <w:numId w:val="2"/>
        </w:numPr>
        <w:shd w:val="clear" w:color="auto" w:fill="auto"/>
        <w:tabs>
          <w:tab w:val="left" w:pos="1403"/>
        </w:tabs>
        <w:spacing w:before="0" w:line="322" w:lineRule="exact"/>
        <w:ind w:left="220" w:firstLine="560"/>
      </w:pPr>
      <w:r>
        <w:t xml:space="preserve">необходимо продолжить работу по повышению квалификационных категорий педагогических </w:t>
      </w:r>
      <w:proofErr w:type="gramStart"/>
      <w:r>
        <w:t>работников</w:t>
      </w:r>
      <w:proofErr w:type="gramEnd"/>
      <w:r>
        <w:t xml:space="preserve"> через непрерывное повышение профессионального мастерства аттестуемых; обеспечить условия для перевода педагогических работников на более высокий уровень деятельности.</w:t>
      </w:r>
    </w:p>
    <w:p w:rsidR="008F4BF4" w:rsidRDefault="0044154F" w:rsidP="00BB7A89">
      <w:pPr>
        <w:pStyle w:val="20"/>
        <w:numPr>
          <w:ilvl w:val="0"/>
          <w:numId w:val="2"/>
        </w:numPr>
        <w:shd w:val="clear" w:color="auto" w:fill="auto"/>
        <w:tabs>
          <w:tab w:val="left" w:pos="1403"/>
        </w:tabs>
        <w:spacing w:before="0" w:after="333" w:line="322" w:lineRule="exact"/>
        <w:ind w:left="220" w:firstLine="560"/>
      </w:pPr>
      <w:r>
        <w:t>по итогам аттестационной кампании работа аттестационной комиссии признана удовлетворительной: заявленные квалификационные категории всех аттестующихся педагогов соответствуют требованиям установленного уровня квалификации соответствующей категории.</w:t>
      </w:r>
    </w:p>
    <w:p w:rsidR="008F4BF4" w:rsidRDefault="00BB7A89" w:rsidP="00BB7A89">
      <w:pPr>
        <w:pStyle w:val="20"/>
        <w:shd w:val="clear" w:color="auto" w:fill="auto"/>
        <w:tabs>
          <w:tab w:val="left" w:leader="underscore" w:pos="4494"/>
          <w:tab w:val="left" w:leader="underscore" w:pos="6577"/>
        </w:tabs>
        <w:spacing w:before="0" w:line="280" w:lineRule="exact"/>
        <w:ind w:firstLine="620"/>
      </w:pPr>
      <w:r>
        <w:t>Зам. д</w:t>
      </w:r>
      <w:r w:rsidR="0044154F">
        <w:t>иректора по НМР</w:t>
      </w:r>
      <w:r w:rsidR="0044154F">
        <w:tab/>
      </w:r>
      <w:r w:rsidR="0044154F">
        <w:tab/>
      </w:r>
      <w:r w:rsidR="00FE380D">
        <w:t xml:space="preserve">          Т.Ю. Хмелёва</w:t>
      </w:r>
      <w:bookmarkStart w:id="0" w:name="_GoBack"/>
      <w:bookmarkEnd w:id="0"/>
    </w:p>
    <w:p w:rsidR="008F4BF4" w:rsidRDefault="008F4BF4" w:rsidP="00BB7A89">
      <w:pPr>
        <w:framePr w:h="346" w:hSpace="4214" w:wrap="notBeside" w:vAnchor="text" w:hAnchor="text" w:x="4215" w:y="1"/>
        <w:jc w:val="both"/>
        <w:rPr>
          <w:sz w:val="2"/>
          <w:szCs w:val="2"/>
        </w:rPr>
      </w:pPr>
    </w:p>
    <w:p w:rsidR="00B454AE" w:rsidRDefault="00B454AE" w:rsidP="00B454AE">
      <w:pPr>
        <w:ind w:left="-14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BF4" w:rsidRDefault="008F4BF4" w:rsidP="00BB7A89">
      <w:pPr>
        <w:jc w:val="both"/>
        <w:rPr>
          <w:sz w:val="2"/>
          <w:szCs w:val="2"/>
        </w:rPr>
      </w:pPr>
    </w:p>
    <w:sectPr w:rsidR="008F4BF4" w:rsidSect="0044154F">
      <w:pgSz w:w="11900" w:h="16840"/>
      <w:pgMar w:top="886" w:right="564" w:bottom="1157" w:left="11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199" w:rsidRDefault="0044154F">
      <w:r>
        <w:separator/>
      </w:r>
    </w:p>
  </w:endnote>
  <w:endnote w:type="continuationSeparator" w:id="1">
    <w:p w:rsidR="000D6199" w:rsidRDefault="00441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BF4" w:rsidRDefault="008F4BF4"/>
  </w:footnote>
  <w:footnote w:type="continuationSeparator" w:id="1">
    <w:p w:rsidR="008F4BF4" w:rsidRDefault="008F4B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5B75"/>
    <w:multiLevelType w:val="multilevel"/>
    <w:tmpl w:val="E4F890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47657A"/>
    <w:multiLevelType w:val="multilevel"/>
    <w:tmpl w:val="71CE56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DA1D83"/>
    <w:multiLevelType w:val="hybridMultilevel"/>
    <w:tmpl w:val="41F00FC6"/>
    <w:lvl w:ilvl="0" w:tplc="84701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F4BF4"/>
    <w:rsid w:val="000D6199"/>
    <w:rsid w:val="0044154F"/>
    <w:rsid w:val="004634E2"/>
    <w:rsid w:val="0076658D"/>
    <w:rsid w:val="008F4BF4"/>
    <w:rsid w:val="00A66A0D"/>
    <w:rsid w:val="00B454AE"/>
    <w:rsid w:val="00BB7A89"/>
    <w:rsid w:val="00FE3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34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34E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63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463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463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таблице (2) Exact"/>
    <w:basedOn w:val="a0"/>
    <w:link w:val="22"/>
    <w:rsid w:val="004634E2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50"/>
      <w:szCs w:val="150"/>
      <w:u w:val="none"/>
    </w:rPr>
  </w:style>
  <w:style w:type="character" w:customStyle="1" w:styleId="2Calibri8pt">
    <w:name w:val="Основной текст (2) + Calibri;8 pt"/>
    <w:basedOn w:val="2"/>
    <w:rsid w:val="004634E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Calibri10pt">
    <w:name w:val="Основной текст (2) + Calibri;10 pt"/>
    <w:basedOn w:val="2"/>
    <w:rsid w:val="004634E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63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sid w:val="00463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rebuchetMS13pt">
    <w:name w:val="Основной текст (2) + Trebuchet MS;13 pt"/>
    <w:basedOn w:val="2"/>
    <w:rsid w:val="004634E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10pt">
    <w:name w:val="Основной текст (2) + Tahoma;10 pt"/>
    <w:basedOn w:val="2"/>
    <w:rsid w:val="004634E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63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463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Calibri95pt">
    <w:name w:val="Основной текст (5) + Calibri;9;5 pt;Не полужирный"/>
    <w:basedOn w:val="5"/>
    <w:rsid w:val="004634E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634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4634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sid w:val="004634E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634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"/>
    <w:basedOn w:val="8"/>
    <w:rsid w:val="004634E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463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Курсив"/>
    <w:basedOn w:val="2"/>
    <w:rsid w:val="004634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634E2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4634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таблице (2)"/>
    <w:basedOn w:val="a"/>
    <w:link w:val="2Exact"/>
    <w:rsid w:val="004634E2"/>
    <w:pPr>
      <w:shd w:val="clear" w:color="auto" w:fill="FFFFFF"/>
      <w:spacing w:line="0" w:lineRule="atLeast"/>
    </w:pPr>
    <w:rPr>
      <w:rFonts w:ascii="FrankRuehl" w:eastAsia="FrankRuehl" w:hAnsi="FrankRuehl" w:cs="FrankRuehl"/>
      <w:sz w:val="150"/>
      <w:szCs w:val="150"/>
    </w:rPr>
  </w:style>
  <w:style w:type="paragraph" w:customStyle="1" w:styleId="30">
    <w:name w:val="Основной текст (3)"/>
    <w:basedOn w:val="a"/>
    <w:link w:val="3"/>
    <w:rsid w:val="004634E2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634E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4634E2"/>
    <w:pPr>
      <w:shd w:val="clear" w:color="auto" w:fill="FFFFFF"/>
      <w:spacing w:before="180" w:line="269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4634E2"/>
    <w:pPr>
      <w:shd w:val="clear" w:color="auto" w:fill="FFFFFF"/>
      <w:spacing w:line="269" w:lineRule="exact"/>
    </w:pPr>
    <w:rPr>
      <w:rFonts w:ascii="Calibri" w:eastAsia="Calibri" w:hAnsi="Calibri" w:cs="Calibri"/>
      <w:sz w:val="20"/>
      <w:szCs w:val="20"/>
    </w:rPr>
  </w:style>
  <w:style w:type="paragraph" w:customStyle="1" w:styleId="70">
    <w:name w:val="Основной текст (7)"/>
    <w:basedOn w:val="a"/>
    <w:link w:val="7"/>
    <w:rsid w:val="004634E2"/>
    <w:pPr>
      <w:shd w:val="clear" w:color="auto" w:fill="FFFFFF"/>
      <w:spacing w:line="269" w:lineRule="exact"/>
    </w:pPr>
    <w:rPr>
      <w:rFonts w:ascii="Calibri" w:eastAsia="Calibri" w:hAnsi="Calibri" w:cs="Calibri"/>
      <w:sz w:val="19"/>
      <w:szCs w:val="19"/>
    </w:rPr>
  </w:style>
  <w:style w:type="paragraph" w:customStyle="1" w:styleId="80">
    <w:name w:val="Основной текст (8)"/>
    <w:basedOn w:val="a"/>
    <w:link w:val="8"/>
    <w:rsid w:val="004634E2"/>
    <w:pPr>
      <w:shd w:val="clear" w:color="auto" w:fill="FFFFFF"/>
      <w:spacing w:line="269" w:lineRule="exact"/>
    </w:pPr>
    <w:rPr>
      <w:rFonts w:ascii="Calibri" w:eastAsia="Calibri" w:hAnsi="Calibri" w:cs="Calibri"/>
      <w:sz w:val="19"/>
      <w:szCs w:val="19"/>
    </w:rPr>
  </w:style>
  <w:style w:type="paragraph" w:styleId="a6">
    <w:name w:val="List Paragraph"/>
    <w:basedOn w:val="a"/>
    <w:uiPriority w:val="34"/>
    <w:qFormat/>
    <w:rsid w:val="00B454AE"/>
    <w:pPr>
      <w:widowControl/>
      <w:suppressAutoHyphens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B454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4A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comp2</cp:lastModifiedBy>
  <cp:revision>5</cp:revision>
  <cp:lastPrinted>2020-01-10T08:35:00Z</cp:lastPrinted>
  <dcterms:created xsi:type="dcterms:W3CDTF">2019-02-05T19:51:00Z</dcterms:created>
  <dcterms:modified xsi:type="dcterms:W3CDTF">2020-01-10T08:38:00Z</dcterms:modified>
</cp:coreProperties>
</file>